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62E" w:rsidRDefault="00A4662E">
      <w:pPr>
        <w:pStyle w:val="a7"/>
        <w:shd w:val="clear" w:color="auto" w:fill="FFFFFF"/>
        <w:spacing w:before="0" w:beforeAutospacing="0" w:after="0" w:afterAutospacing="0" w:line="560" w:lineRule="exact"/>
        <w:jc w:val="both"/>
        <w:rPr>
          <w:rFonts w:ascii="仿宋" w:eastAsia="仿宋" w:hAnsi="仿宋" w:cs="仿宋"/>
          <w:sz w:val="32"/>
          <w:szCs w:val="32"/>
        </w:rPr>
      </w:pPr>
    </w:p>
    <w:p w:rsidR="00A4662E" w:rsidRDefault="009D73C8">
      <w:pPr>
        <w:pStyle w:val="a7"/>
        <w:shd w:val="clear" w:color="auto" w:fill="FFFFFF"/>
        <w:spacing w:before="0" w:beforeAutospacing="0" w:after="0" w:afterAutospacing="0" w:line="560" w:lineRule="exact"/>
        <w:jc w:val="center"/>
        <w:rPr>
          <w:rFonts w:ascii="方正小标宋简体" w:eastAsia="方正小标宋简体" w:hAnsi="黑体" w:cs="黑体"/>
          <w:sz w:val="44"/>
          <w:szCs w:val="44"/>
        </w:rPr>
      </w:pPr>
      <w:r>
        <w:rPr>
          <w:rFonts w:ascii="方正小标宋简体" w:eastAsia="方正小标宋简体" w:hAnsi="黑体" w:cs="黑体" w:hint="eastAsia"/>
          <w:sz w:val="44"/>
          <w:szCs w:val="44"/>
        </w:rPr>
        <w:t>关于开展预防未成年学生自我伤害</w:t>
      </w:r>
    </w:p>
    <w:p w:rsidR="00A4662E" w:rsidRDefault="009D73C8">
      <w:pPr>
        <w:pStyle w:val="a7"/>
        <w:shd w:val="clear" w:color="auto" w:fill="FFFFFF"/>
        <w:spacing w:before="0" w:beforeAutospacing="0" w:after="0" w:afterAutospacing="0" w:line="560" w:lineRule="exact"/>
        <w:jc w:val="center"/>
        <w:rPr>
          <w:rFonts w:ascii="方正小标宋简体" w:eastAsia="方正小标宋简体" w:hAnsi="黑体" w:cs="黑体" w:hint="eastAsia"/>
          <w:sz w:val="44"/>
          <w:szCs w:val="44"/>
        </w:rPr>
      </w:pPr>
      <w:r>
        <w:rPr>
          <w:rFonts w:ascii="方正小标宋简体" w:eastAsia="方正小标宋简体" w:hAnsi="黑体" w:cs="黑体" w:hint="eastAsia"/>
          <w:sz w:val="44"/>
          <w:szCs w:val="44"/>
        </w:rPr>
        <w:t>“护蕾行动”实施意见</w:t>
      </w:r>
      <w:r w:rsidR="00C05235">
        <w:rPr>
          <w:rFonts w:ascii="方正小标宋简体" w:eastAsia="方正小标宋简体" w:hAnsi="黑体" w:cs="黑体" w:hint="eastAsia"/>
          <w:sz w:val="44"/>
          <w:szCs w:val="44"/>
        </w:rPr>
        <w:t>(征求</w:t>
      </w:r>
      <w:r w:rsidR="00C05235">
        <w:rPr>
          <w:rFonts w:ascii="方正小标宋简体" w:eastAsia="方正小标宋简体" w:hAnsi="黑体" w:cs="黑体"/>
          <w:sz w:val="44"/>
          <w:szCs w:val="44"/>
        </w:rPr>
        <w:t>意见稿</w:t>
      </w:r>
      <w:r w:rsidR="00C05235">
        <w:rPr>
          <w:rFonts w:ascii="方正小标宋简体" w:eastAsia="方正小标宋简体" w:hAnsi="黑体" w:cs="黑体" w:hint="eastAsia"/>
          <w:sz w:val="44"/>
          <w:szCs w:val="44"/>
        </w:rPr>
        <w:t>)</w:t>
      </w:r>
      <w:bookmarkStart w:id="0" w:name="_GoBack"/>
      <w:bookmarkEnd w:id="0"/>
    </w:p>
    <w:p w:rsidR="009E3428" w:rsidRPr="00C05235" w:rsidRDefault="009E3428">
      <w:pPr>
        <w:pStyle w:val="a7"/>
        <w:shd w:val="clear" w:color="auto" w:fill="FFFFFF"/>
        <w:spacing w:before="0" w:beforeAutospacing="0" w:after="0" w:afterAutospacing="0" w:line="560" w:lineRule="exact"/>
        <w:jc w:val="center"/>
        <w:rPr>
          <w:rFonts w:ascii="楷体" w:eastAsia="楷体" w:hAnsi="楷体" w:cs="仿宋"/>
          <w:sz w:val="32"/>
          <w:szCs w:val="32"/>
        </w:rPr>
      </w:pPr>
    </w:p>
    <w:p w:rsidR="00A4662E" w:rsidRDefault="009D73C8">
      <w:pPr>
        <w:spacing w:line="560" w:lineRule="exact"/>
        <w:ind w:firstLineChars="200" w:firstLine="640"/>
        <w:rPr>
          <w:rFonts w:ascii="黑体" w:eastAsia="黑体" w:hAnsi="黑体" w:cs="黑体"/>
          <w:bCs/>
          <w:sz w:val="32"/>
          <w:szCs w:val="32"/>
          <w:shd w:val="clear" w:color="auto" w:fill="FFFFFF"/>
        </w:rPr>
      </w:pPr>
      <w:r>
        <w:rPr>
          <w:rFonts w:ascii="仿宋" w:eastAsia="仿宋" w:hAnsi="仿宋" w:cs="仿宋" w:hint="eastAsia"/>
          <w:sz w:val="32"/>
          <w:szCs w:val="32"/>
        </w:rPr>
        <w:t>为深入贯彻落实习近平总书记关心未成年学生健康成长讲话精神和党的十八大提出的“立德树人”教育根本任务，加强文明城市建设，提高社会治理能力，建设有利于未成年人安全健康成长的良好社会环境，有效预防未成年学生自我伤害事件的发生，在长春市教育局前期开展调研和试点工作的基础上，</w:t>
      </w:r>
      <w:r>
        <w:rPr>
          <w:rFonts w:ascii="仿宋" w:eastAsia="仿宋" w:hAnsi="仿宋" w:cs="仿宋" w:hint="eastAsia"/>
          <w:bCs/>
          <w:sz w:val="32"/>
          <w:szCs w:val="32"/>
        </w:rPr>
        <w:t>决定开展长春市预防未成年学生自我伤害“护蕾行动”（以下简称“护蕾行动”）。具体实施意见明确如下：</w:t>
      </w:r>
      <w:r>
        <w:rPr>
          <w:rFonts w:ascii="仿宋" w:eastAsia="仿宋" w:hAnsi="仿宋" w:cs="仿宋" w:hint="eastAsia"/>
          <w:sz w:val="32"/>
          <w:szCs w:val="32"/>
        </w:rPr>
        <w:br/>
      </w:r>
      <w:r>
        <w:rPr>
          <w:rFonts w:ascii="黑体" w:eastAsia="黑体" w:hAnsi="黑体" w:cs="黑体" w:hint="eastAsia"/>
          <w:bCs/>
          <w:sz w:val="32"/>
          <w:szCs w:val="32"/>
          <w:shd w:val="clear" w:color="auto" w:fill="FFFFFF"/>
        </w:rPr>
        <w:t xml:space="preserve">    一、深刻认清开展预防未成年学生自我伤害“护蕾行动”重要意义</w:t>
      </w:r>
    </w:p>
    <w:p w:rsidR="00A4662E" w:rsidRDefault="009D73C8">
      <w:pPr>
        <w:spacing w:line="560" w:lineRule="exact"/>
        <w:ind w:firstLineChars="200" w:firstLine="643"/>
      </w:pPr>
      <w:r>
        <w:rPr>
          <w:rFonts w:ascii="楷体" w:eastAsia="楷体" w:hAnsi="楷体" w:cs="楷体" w:hint="eastAsia"/>
          <w:b/>
          <w:sz w:val="32"/>
          <w:szCs w:val="32"/>
        </w:rPr>
        <w:t>（一）开展“护蕾行动”，是履行政府职责，保护未成年学生生命安全的迫切需要。</w:t>
      </w:r>
      <w:r>
        <w:rPr>
          <w:rFonts w:ascii="仿宋" w:eastAsia="仿宋" w:hAnsi="仿宋" w:cs="仿宋" w:hint="eastAsia"/>
          <w:sz w:val="32"/>
          <w:szCs w:val="32"/>
        </w:rPr>
        <w:t>习近平总书记强调：“要把人民群众生命安全和身体健康放在第一位”。《中华人民共和国未成年人保护法》第七条规定：“中央和地方各级国家机关应当在各自的职责范围内做好未成年人保护工作。”近年来，我市未成年学生轻生自杀事件时有发生，面对一个个逝去的鲜活生命和破碎家庭，各级政府、部门要强化生命至上、主动担当意识，向具有自我伤害倾向的学生及家庭施以援手，纾难解困，切实把维护未成年学生生命安全的工作做实、做细、做到位。</w:t>
      </w:r>
    </w:p>
    <w:p w:rsidR="00A4662E" w:rsidRDefault="009D73C8">
      <w:pPr>
        <w:spacing w:line="560" w:lineRule="exact"/>
        <w:ind w:firstLine="640"/>
        <w:rPr>
          <w:rFonts w:ascii="楷体" w:eastAsia="楷体" w:hAnsi="楷体"/>
          <w:b/>
          <w:bCs/>
          <w:sz w:val="32"/>
          <w:szCs w:val="32"/>
        </w:rPr>
      </w:pPr>
      <w:r>
        <w:rPr>
          <w:rFonts w:ascii="楷体" w:eastAsia="楷体" w:hAnsi="楷体" w:cs="楷体" w:hint="eastAsia"/>
          <w:b/>
          <w:sz w:val="32"/>
          <w:szCs w:val="32"/>
        </w:rPr>
        <w:t>（二）开展“护蕾行动”，是落实“立德树人”教育根</w:t>
      </w:r>
      <w:r>
        <w:rPr>
          <w:rFonts w:ascii="楷体" w:eastAsia="楷体" w:hAnsi="楷体" w:cs="楷体" w:hint="eastAsia"/>
          <w:b/>
          <w:sz w:val="32"/>
          <w:szCs w:val="32"/>
        </w:rPr>
        <w:lastRenderedPageBreak/>
        <w:t>本任务的有力举措。</w:t>
      </w:r>
      <w:r>
        <w:rPr>
          <w:rFonts w:ascii="仿宋" w:eastAsia="仿宋" w:hAnsi="仿宋" w:cs="仿宋" w:hint="eastAsia"/>
          <w:sz w:val="32"/>
          <w:szCs w:val="32"/>
        </w:rPr>
        <w:t>生命是教育的前提，教育是生命的守护。“立德树人”作为教育的根本任务，首先离不开生命这个“本”和安全这个“源”。因此，开展“护蕾行动”，维护生命安全，是落实“立德树人”根本任务的第一要务、第一要求。同时，开展“护蕾行动”，既是保护学生生命安全的过程，也是推动</w:t>
      </w:r>
      <w:r>
        <w:rPr>
          <w:rFonts w:ascii="仿宋" w:eastAsia="仿宋" w:hAnsi="仿宋" w:cs="仿宋" w:hint="eastAsia"/>
          <w:sz w:val="32"/>
          <w:szCs w:val="32"/>
          <w:shd w:val="clear" w:color="auto" w:fill="FFFFFF"/>
        </w:rPr>
        <w:t>落实“立德树人”根本任务的过程，能够影响和带动更多的未成年学生树立正确的世界观、人生观和价值观，树立在挫折面前战胜困难、珍爱生命的自强精神，拥有完善健康人格和守护生命安全的自觉和能力。</w:t>
      </w:r>
    </w:p>
    <w:p w:rsidR="00A4662E" w:rsidRDefault="009D73C8">
      <w:pPr>
        <w:spacing w:line="560" w:lineRule="exact"/>
        <w:ind w:firstLine="640"/>
        <w:rPr>
          <w:rFonts w:ascii="仿宋" w:eastAsia="仿宋" w:hAnsi="仿宋" w:cs="仿宋"/>
          <w:sz w:val="32"/>
          <w:szCs w:val="32"/>
        </w:rPr>
      </w:pPr>
      <w:r>
        <w:rPr>
          <w:rFonts w:ascii="楷体" w:eastAsia="楷体" w:hAnsi="楷体" w:cs="楷体" w:hint="eastAsia"/>
          <w:b/>
          <w:sz w:val="32"/>
          <w:szCs w:val="32"/>
        </w:rPr>
        <w:t>（三）开展“护蕾行动”，是创建文明城市、提高社会治理能力的重要体现。</w:t>
      </w:r>
      <w:r>
        <w:rPr>
          <w:rFonts w:ascii="仿宋" w:eastAsia="仿宋" w:hAnsi="仿宋" w:cs="仿宋" w:hint="eastAsia"/>
          <w:sz w:val="32"/>
          <w:szCs w:val="32"/>
        </w:rPr>
        <w:t>学生安全健康成长涉及千家万户。文明城市建设，依靠文明市民、文明家庭共同努力；良好的社会管理综合治理态势，更是以众多的“平安家庭”、“平安校园”为基本构成。一个将未成年学生自我伤害事件纳入治理体系的城市，更能彰显人文情怀，更能与文明城市相匹配，更能凝聚强大的社会治理能力，提高市民幸福指数，促进社会和谐稳定发展。</w:t>
      </w:r>
    </w:p>
    <w:p w:rsidR="00A4662E" w:rsidRDefault="009D73C8">
      <w:pPr>
        <w:spacing w:line="560" w:lineRule="exact"/>
        <w:ind w:firstLine="640"/>
        <w:rPr>
          <w:rFonts w:ascii="仿宋" w:eastAsia="仿宋" w:hAnsi="仿宋" w:cs="仿宋"/>
          <w:b/>
          <w:bCs/>
          <w:sz w:val="32"/>
          <w:szCs w:val="32"/>
          <w:shd w:val="clear" w:color="auto" w:fill="FFFFFF"/>
        </w:rPr>
      </w:pPr>
      <w:r>
        <w:rPr>
          <w:rFonts w:ascii="黑体" w:eastAsia="黑体" w:hAnsi="黑体" w:cs="黑体" w:hint="eastAsia"/>
          <w:sz w:val="32"/>
          <w:szCs w:val="32"/>
        </w:rPr>
        <w:t>二、</w:t>
      </w:r>
      <w:r>
        <w:rPr>
          <w:rFonts w:ascii="黑体" w:eastAsia="黑体" w:hAnsi="黑体" w:cs="黑体" w:hint="eastAsia"/>
          <w:sz w:val="32"/>
          <w:szCs w:val="32"/>
          <w:shd w:val="clear" w:color="auto" w:fill="FFFFFF"/>
        </w:rPr>
        <w:t>准确把握开展预防未成年学生自我伤害“护蕾行动”总体要求</w:t>
      </w:r>
    </w:p>
    <w:p w:rsidR="00A4662E" w:rsidRDefault="009D73C8">
      <w:pPr>
        <w:pStyle w:val="a4"/>
        <w:spacing w:line="560" w:lineRule="exact"/>
        <w:ind w:firstLineChars="200" w:firstLine="643"/>
        <w:rPr>
          <w:rFonts w:ascii="仿宋" w:eastAsia="仿宋" w:hAnsi="仿宋" w:cs="仿宋"/>
          <w:sz w:val="32"/>
          <w:szCs w:val="32"/>
        </w:rPr>
      </w:pPr>
      <w:r>
        <w:rPr>
          <w:rFonts w:ascii="楷体" w:eastAsia="楷体" w:hAnsi="楷体" w:cs="楷体_GB2312" w:hint="eastAsia"/>
          <w:b/>
          <w:bCs/>
          <w:sz w:val="32"/>
          <w:szCs w:val="32"/>
        </w:rPr>
        <w:t>（一）工作目标。</w:t>
      </w:r>
      <w:r>
        <w:rPr>
          <w:rFonts w:ascii="仿宋" w:eastAsia="仿宋" w:hAnsi="仿宋" w:cs="仿宋" w:hint="eastAsia"/>
          <w:sz w:val="32"/>
          <w:szCs w:val="32"/>
        </w:rPr>
        <w:t>开展“护蕾行动”，针对的是学生轻生自杀，保护的对象主要是未成年学生，受益的群体是包括少数具有自我伤害倾向学生在内的全市所有中小学生。通过开展“护蕾行动”，</w:t>
      </w:r>
      <w:r>
        <w:rPr>
          <w:rFonts w:ascii="仿宋" w:eastAsia="仿宋" w:hAnsi="仿宋" w:cs="仿宋"/>
          <w:bCs/>
          <w:sz w:val="32"/>
          <w:szCs w:val="32"/>
        </w:rPr>
        <w:t>使未成年学生</w:t>
      </w:r>
      <w:r>
        <w:rPr>
          <w:rFonts w:ascii="仿宋" w:eastAsia="仿宋" w:hAnsi="仿宋" w:cs="仿宋"/>
          <w:sz w:val="32"/>
          <w:szCs w:val="32"/>
          <w:shd w:val="clear" w:color="auto" w:fill="FFFFFF"/>
        </w:rPr>
        <w:t>在</w:t>
      </w:r>
      <w:r>
        <w:rPr>
          <w:rFonts w:ascii="仿宋" w:eastAsia="仿宋" w:hAnsi="仿宋" w:cs="仿宋"/>
          <w:bCs/>
          <w:sz w:val="32"/>
          <w:szCs w:val="32"/>
        </w:rPr>
        <w:t>遭遇成长危机时，能够得到</w:t>
      </w:r>
      <w:r>
        <w:rPr>
          <w:rFonts w:ascii="仿宋" w:eastAsia="仿宋" w:hAnsi="仿宋" w:cs="仿宋"/>
          <w:sz w:val="32"/>
          <w:szCs w:val="32"/>
        </w:rPr>
        <w:t>正确的生命自护、学校保护、家庭守护和社会共护，</w:t>
      </w:r>
      <w:r>
        <w:rPr>
          <w:rFonts w:ascii="仿宋" w:eastAsia="仿宋" w:hAnsi="仿宋" w:cs="仿宋"/>
          <w:bCs/>
          <w:sz w:val="32"/>
          <w:szCs w:val="32"/>
        </w:rPr>
        <w:t>远</w:t>
      </w:r>
      <w:r>
        <w:rPr>
          <w:rFonts w:ascii="仿宋" w:eastAsia="仿宋" w:hAnsi="仿宋" w:cs="仿宋"/>
          <w:bCs/>
          <w:sz w:val="32"/>
          <w:szCs w:val="32"/>
        </w:rPr>
        <w:lastRenderedPageBreak/>
        <w:t>离不可逆的</w:t>
      </w:r>
      <w:r>
        <w:rPr>
          <w:rFonts w:ascii="仿宋" w:eastAsia="仿宋" w:hAnsi="仿宋" w:cs="仿宋" w:hint="eastAsia"/>
          <w:bCs/>
          <w:sz w:val="32"/>
          <w:szCs w:val="32"/>
        </w:rPr>
        <w:t>生命</w:t>
      </w:r>
      <w:r>
        <w:rPr>
          <w:rFonts w:ascii="仿宋" w:eastAsia="仿宋" w:hAnsi="仿宋" w:cs="仿宋"/>
          <w:bCs/>
          <w:sz w:val="32"/>
          <w:szCs w:val="32"/>
        </w:rPr>
        <w:t>自我伤害</w:t>
      </w:r>
      <w:r>
        <w:rPr>
          <w:rFonts w:ascii="仿宋" w:eastAsia="仿宋" w:hAnsi="仿宋" w:cs="仿宋" w:hint="eastAsia"/>
          <w:bCs/>
          <w:sz w:val="32"/>
          <w:szCs w:val="32"/>
        </w:rPr>
        <w:t>；</w:t>
      </w:r>
      <w:r>
        <w:rPr>
          <w:rFonts w:ascii="仿宋" w:eastAsia="仿宋" w:hAnsi="仿宋" w:cs="仿宋" w:hint="eastAsia"/>
          <w:sz w:val="32"/>
          <w:szCs w:val="32"/>
        </w:rPr>
        <w:t>使我市未成年学生自我伤害事件得到有效控制，学校预防工作水平明显提高，家庭幸福指数、城市文明程度、社会治理能力持续跃升。</w:t>
      </w:r>
    </w:p>
    <w:p w:rsidR="00A4662E" w:rsidRDefault="009D73C8">
      <w:pPr>
        <w:pStyle w:val="a4"/>
        <w:spacing w:line="560" w:lineRule="exact"/>
        <w:ind w:firstLineChars="200" w:firstLine="643"/>
        <w:rPr>
          <w:rFonts w:ascii="楷体" w:eastAsia="楷体" w:hAnsi="楷体" w:cs="楷体_GB2312"/>
          <w:b/>
          <w:bCs/>
          <w:sz w:val="32"/>
          <w:szCs w:val="32"/>
        </w:rPr>
      </w:pPr>
      <w:r>
        <w:rPr>
          <w:rFonts w:ascii="楷体" w:eastAsia="楷体" w:hAnsi="楷体" w:cs="楷体_GB2312" w:hint="eastAsia"/>
          <w:b/>
          <w:bCs/>
          <w:sz w:val="32"/>
          <w:szCs w:val="32"/>
        </w:rPr>
        <w:t>（二）基本原则</w:t>
      </w:r>
    </w:p>
    <w:p w:rsidR="00A4662E" w:rsidRDefault="009D73C8">
      <w:pPr>
        <w:pStyle w:val="a4"/>
        <w:spacing w:line="560" w:lineRule="exact"/>
        <w:ind w:firstLineChars="200" w:firstLine="640"/>
        <w:rPr>
          <w:rFonts w:ascii="仿宋" w:eastAsia="仿宋" w:hAnsi="仿宋" w:cs="仿宋"/>
          <w:bCs/>
          <w:sz w:val="32"/>
          <w:szCs w:val="32"/>
        </w:rPr>
      </w:pPr>
      <w:r>
        <w:rPr>
          <w:rFonts w:ascii="楷体" w:eastAsia="楷体" w:hAnsi="楷体" w:cs="楷体_GB2312" w:hint="eastAsia"/>
          <w:bCs/>
          <w:sz w:val="32"/>
          <w:szCs w:val="32"/>
        </w:rPr>
        <w:t>1</w:t>
      </w:r>
      <w:r>
        <w:rPr>
          <w:rFonts w:ascii="楷体" w:eastAsia="楷体" w:hAnsi="楷体" w:cs="楷体_GB2312"/>
          <w:bCs/>
          <w:sz w:val="32"/>
          <w:szCs w:val="32"/>
        </w:rPr>
        <w:t>.</w:t>
      </w:r>
      <w:r>
        <w:rPr>
          <w:rFonts w:ascii="仿宋" w:eastAsia="仿宋" w:hAnsi="仿宋" w:cs="仿宋"/>
          <w:b/>
          <w:bCs/>
          <w:sz w:val="32"/>
          <w:szCs w:val="32"/>
        </w:rPr>
        <w:t>生命至上，主动预防。</w:t>
      </w:r>
      <w:r>
        <w:rPr>
          <w:rFonts w:ascii="仿宋" w:eastAsia="仿宋" w:hAnsi="仿宋" w:cs="仿宋"/>
          <w:bCs/>
          <w:sz w:val="32"/>
          <w:szCs w:val="32"/>
        </w:rPr>
        <w:t>将</w:t>
      </w:r>
      <w:r>
        <w:rPr>
          <w:rFonts w:ascii="仿宋" w:eastAsia="仿宋" w:hAnsi="仿宋" w:cs="仿宋" w:hint="eastAsia"/>
          <w:bCs/>
          <w:sz w:val="32"/>
          <w:szCs w:val="32"/>
        </w:rPr>
        <w:t>预防未成年学生自我伤害</w:t>
      </w:r>
      <w:r>
        <w:rPr>
          <w:rFonts w:ascii="仿宋" w:eastAsia="仿宋" w:hAnsi="仿宋" w:cs="仿宋"/>
          <w:bCs/>
          <w:sz w:val="32"/>
          <w:szCs w:val="32"/>
        </w:rPr>
        <w:t>与校园其它伤害事件</w:t>
      </w:r>
      <w:r>
        <w:rPr>
          <w:rFonts w:ascii="仿宋" w:eastAsia="仿宋" w:hAnsi="仿宋" w:cs="仿宋" w:hint="eastAsia"/>
          <w:bCs/>
          <w:sz w:val="32"/>
          <w:szCs w:val="32"/>
        </w:rPr>
        <w:t>预防工作</w:t>
      </w:r>
      <w:r>
        <w:rPr>
          <w:rFonts w:ascii="仿宋" w:eastAsia="仿宋" w:hAnsi="仿宋" w:cs="仿宋"/>
          <w:bCs/>
          <w:sz w:val="32"/>
          <w:szCs w:val="32"/>
        </w:rPr>
        <w:t>同等对待，</w:t>
      </w:r>
      <w:r>
        <w:rPr>
          <w:rFonts w:ascii="仿宋" w:eastAsia="仿宋" w:hAnsi="仿宋" w:cs="仿宋" w:hint="eastAsia"/>
          <w:bCs/>
          <w:sz w:val="32"/>
          <w:szCs w:val="32"/>
        </w:rPr>
        <w:t>做到抓早、抓小、抓实，掌握预防工作的主动权</w:t>
      </w:r>
      <w:r>
        <w:rPr>
          <w:rFonts w:ascii="仿宋" w:eastAsia="仿宋" w:hAnsi="仿宋" w:cs="仿宋"/>
          <w:bCs/>
          <w:sz w:val="32"/>
          <w:szCs w:val="32"/>
        </w:rPr>
        <w:t>。</w:t>
      </w:r>
    </w:p>
    <w:p w:rsidR="00A4662E" w:rsidRDefault="009D73C8">
      <w:pPr>
        <w:pStyle w:val="a4"/>
        <w:spacing w:line="560" w:lineRule="exact"/>
        <w:ind w:firstLineChars="200" w:firstLine="640"/>
        <w:rPr>
          <w:rFonts w:ascii="仿宋" w:eastAsia="仿宋" w:hAnsi="仿宋" w:cs="仿宋"/>
          <w:bCs/>
          <w:sz w:val="32"/>
          <w:szCs w:val="32"/>
        </w:rPr>
      </w:pPr>
      <w:r>
        <w:rPr>
          <w:rFonts w:ascii="仿宋" w:eastAsia="仿宋" w:hAnsi="仿宋" w:cs="仿宋"/>
          <w:bCs/>
          <w:sz w:val="32"/>
          <w:szCs w:val="32"/>
        </w:rPr>
        <w:t>2</w:t>
      </w:r>
      <w:r>
        <w:rPr>
          <w:rFonts w:ascii="仿宋" w:eastAsia="仿宋" w:hAnsi="仿宋" w:cs="仿宋" w:hint="eastAsia"/>
          <w:bCs/>
          <w:sz w:val="32"/>
          <w:szCs w:val="32"/>
        </w:rPr>
        <w:t>.</w:t>
      </w:r>
      <w:r>
        <w:rPr>
          <w:rFonts w:ascii="仿宋" w:eastAsia="仿宋" w:hAnsi="仿宋" w:cs="仿宋"/>
          <w:b/>
          <w:bCs/>
          <w:sz w:val="32"/>
          <w:szCs w:val="32"/>
        </w:rPr>
        <w:t>着眼全员，重点防控。</w:t>
      </w:r>
      <w:r>
        <w:rPr>
          <w:rFonts w:ascii="仿宋" w:eastAsia="仿宋" w:hAnsi="仿宋" w:cs="仿宋"/>
          <w:bCs/>
          <w:sz w:val="32"/>
          <w:szCs w:val="32"/>
        </w:rPr>
        <w:t>预防工作覆盖全市中小学和</w:t>
      </w:r>
      <w:r>
        <w:rPr>
          <w:rFonts w:ascii="仿宋" w:eastAsia="仿宋" w:hAnsi="仿宋" w:cs="仿宋" w:hint="eastAsia"/>
          <w:bCs/>
          <w:sz w:val="32"/>
          <w:szCs w:val="32"/>
        </w:rPr>
        <w:t>中等</w:t>
      </w:r>
      <w:r>
        <w:rPr>
          <w:rFonts w:ascii="仿宋" w:eastAsia="仿宋" w:hAnsi="仿宋" w:cs="仿宋"/>
          <w:bCs/>
          <w:sz w:val="32"/>
          <w:szCs w:val="32"/>
        </w:rPr>
        <w:t>职业学校，面向全体学生，突出有自我伤害倾向的学生。</w:t>
      </w:r>
    </w:p>
    <w:p w:rsidR="00A4662E" w:rsidRDefault="009D73C8">
      <w:pPr>
        <w:pStyle w:val="a4"/>
        <w:spacing w:line="560" w:lineRule="exact"/>
        <w:ind w:firstLineChars="200" w:firstLine="643"/>
        <w:rPr>
          <w:rFonts w:ascii="仿宋" w:eastAsia="仿宋" w:hAnsi="仿宋" w:cs="仿宋"/>
          <w:bCs/>
          <w:sz w:val="32"/>
          <w:szCs w:val="32"/>
        </w:rPr>
      </w:pPr>
      <w:r>
        <w:rPr>
          <w:rFonts w:ascii="仿宋" w:eastAsia="仿宋" w:hAnsi="仿宋" w:cs="仿宋" w:hint="eastAsia"/>
          <w:b/>
          <w:bCs/>
          <w:sz w:val="32"/>
          <w:szCs w:val="32"/>
        </w:rPr>
        <w:t>3</w:t>
      </w:r>
      <w:r>
        <w:rPr>
          <w:rFonts w:ascii="仿宋" w:eastAsia="仿宋" w:hAnsi="仿宋" w:cs="仿宋"/>
          <w:b/>
          <w:bCs/>
          <w:sz w:val="32"/>
          <w:szCs w:val="32"/>
        </w:rPr>
        <w:t>.依法依规，稳步推进。</w:t>
      </w:r>
      <w:r>
        <w:rPr>
          <w:rFonts w:ascii="仿宋" w:eastAsia="仿宋" w:hAnsi="仿宋" w:cs="仿宋" w:hint="eastAsia"/>
          <w:bCs/>
          <w:sz w:val="32"/>
          <w:szCs w:val="32"/>
        </w:rPr>
        <w:t>坚持</w:t>
      </w:r>
      <w:r>
        <w:rPr>
          <w:rFonts w:ascii="仿宋" w:eastAsia="仿宋" w:hAnsi="仿宋" w:cs="仿宋"/>
          <w:bCs/>
          <w:sz w:val="32"/>
          <w:szCs w:val="32"/>
        </w:rPr>
        <w:t>依法</w:t>
      </w:r>
      <w:r>
        <w:rPr>
          <w:rFonts w:ascii="仿宋" w:eastAsia="仿宋" w:hAnsi="仿宋" w:cs="仿宋" w:hint="eastAsia"/>
          <w:bCs/>
          <w:sz w:val="32"/>
          <w:szCs w:val="32"/>
        </w:rPr>
        <w:t>依规</w:t>
      </w:r>
      <w:r>
        <w:rPr>
          <w:rFonts w:ascii="仿宋" w:eastAsia="仿宋" w:hAnsi="仿宋" w:cs="仿宋"/>
          <w:bCs/>
          <w:sz w:val="32"/>
          <w:szCs w:val="32"/>
        </w:rPr>
        <w:t>保护未成年学生的</w:t>
      </w:r>
      <w:r>
        <w:rPr>
          <w:rFonts w:ascii="仿宋" w:eastAsia="仿宋" w:hAnsi="仿宋" w:cs="仿宋" w:hint="eastAsia"/>
          <w:bCs/>
          <w:sz w:val="32"/>
          <w:szCs w:val="32"/>
        </w:rPr>
        <w:t>合法权益，积极稳妥推进</w:t>
      </w:r>
      <w:r>
        <w:rPr>
          <w:rFonts w:ascii="仿宋" w:eastAsia="仿宋" w:hAnsi="仿宋" w:cs="仿宋"/>
          <w:bCs/>
          <w:sz w:val="32"/>
          <w:szCs w:val="32"/>
        </w:rPr>
        <w:t>保护未成年学生</w:t>
      </w:r>
      <w:r>
        <w:rPr>
          <w:rFonts w:ascii="仿宋" w:eastAsia="仿宋" w:hAnsi="仿宋" w:cs="仿宋" w:hint="eastAsia"/>
          <w:bCs/>
          <w:sz w:val="32"/>
          <w:szCs w:val="32"/>
        </w:rPr>
        <w:t>各项举措</w:t>
      </w:r>
      <w:r>
        <w:rPr>
          <w:rFonts w:ascii="仿宋" w:eastAsia="仿宋" w:hAnsi="仿宋" w:cs="仿宋"/>
          <w:bCs/>
          <w:sz w:val="32"/>
          <w:szCs w:val="32"/>
        </w:rPr>
        <w:t>。</w:t>
      </w:r>
    </w:p>
    <w:p w:rsidR="00A4662E" w:rsidRDefault="009D73C8">
      <w:pPr>
        <w:pStyle w:val="a4"/>
        <w:spacing w:line="560" w:lineRule="exact"/>
        <w:ind w:firstLineChars="200" w:firstLine="643"/>
        <w:rPr>
          <w:rFonts w:ascii="仿宋" w:eastAsia="仿宋" w:hAnsi="仿宋" w:cs="仿宋"/>
          <w:color w:val="FF0000"/>
          <w:sz w:val="32"/>
          <w:szCs w:val="32"/>
        </w:rPr>
      </w:pPr>
      <w:r>
        <w:rPr>
          <w:rFonts w:ascii="仿宋" w:eastAsia="仿宋" w:hAnsi="仿宋" w:cs="仿宋"/>
          <w:b/>
          <w:sz w:val="32"/>
          <w:szCs w:val="32"/>
        </w:rPr>
        <w:t>4.群策群力，综合施策。</w:t>
      </w:r>
      <w:r>
        <w:rPr>
          <w:rFonts w:ascii="仿宋" w:eastAsia="仿宋" w:hAnsi="仿宋" w:cs="仿宋" w:hint="eastAsia"/>
          <w:bCs/>
          <w:sz w:val="32"/>
          <w:szCs w:val="32"/>
        </w:rPr>
        <w:t>整合</w:t>
      </w:r>
      <w:r>
        <w:rPr>
          <w:rFonts w:ascii="仿宋" w:eastAsia="仿宋" w:hAnsi="仿宋" w:cs="仿宋"/>
          <w:bCs/>
          <w:sz w:val="32"/>
          <w:szCs w:val="32"/>
        </w:rPr>
        <w:t>政府、学校、家庭、社会</w:t>
      </w:r>
      <w:r>
        <w:rPr>
          <w:rFonts w:ascii="仿宋" w:eastAsia="仿宋" w:hAnsi="仿宋" w:cs="仿宋" w:hint="eastAsia"/>
          <w:bCs/>
          <w:sz w:val="32"/>
          <w:szCs w:val="32"/>
        </w:rPr>
        <w:t>各种资源，形成</w:t>
      </w:r>
      <w:r>
        <w:rPr>
          <w:rFonts w:ascii="仿宋" w:eastAsia="仿宋" w:hAnsi="仿宋" w:cs="仿宋"/>
          <w:bCs/>
          <w:sz w:val="32"/>
          <w:szCs w:val="32"/>
        </w:rPr>
        <w:t>全社会齐抓共管</w:t>
      </w:r>
      <w:r>
        <w:rPr>
          <w:rFonts w:ascii="仿宋" w:eastAsia="仿宋" w:hAnsi="仿宋" w:cs="仿宋" w:hint="eastAsia"/>
          <w:bCs/>
          <w:sz w:val="32"/>
          <w:szCs w:val="32"/>
        </w:rPr>
        <w:t>、协同预防的工作格局</w:t>
      </w:r>
      <w:r>
        <w:rPr>
          <w:rFonts w:ascii="仿宋" w:eastAsia="仿宋" w:hAnsi="仿宋" w:cs="仿宋"/>
          <w:bCs/>
          <w:sz w:val="32"/>
          <w:szCs w:val="32"/>
        </w:rPr>
        <w:t>。</w:t>
      </w:r>
    </w:p>
    <w:p w:rsidR="00A4662E" w:rsidRDefault="009D73C8">
      <w:pPr>
        <w:pStyle w:val="a4"/>
        <w:spacing w:line="560" w:lineRule="exact"/>
        <w:ind w:firstLineChars="200" w:firstLine="643"/>
        <w:rPr>
          <w:rFonts w:ascii="仿宋" w:eastAsia="仿宋" w:hAnsi="仿宋" w:cs="仿宋"/>
          <w:sz w:val="32"/>
          <w:szCs w:val="32"/>
        </w:rPr>
      </w:pPr>
      <w:r>
        <w:rPr>
          <w:rFonts w:ascii="楷体" w:eastAsia="楷体" w:hAnsi="楷体" w:cs="楷体_GB2312" w:hint="eastAsia"/>
          <w:b/>
          <w:bCs/>
          <w:sz w:val="32"/>
          <w:szCs w:val="32"/>
        </w:rPr>
        <w:t>（三）实施路径。</w:t>
      </w:r>
      <w:r>
        <w:rPr>
          <w:rFonts w:ascii="仿宋" w:eastAsia="仿宋" w:hAnsi="仿宋" w:cs="仿宋" w:hint="eastAsia"/>
          <w:sz w:val="32"/>
          <w:szCs w:val="32"/>
        </w:rPr>
        <w:t>“护蕾行动”分试点探索、起步实施、全面实施和总结推广四个步骤展开：</w:t>
      </w:r>
    </w:p>
    <w:p w:rsidR="00A4662E" w:rsidRDefault="009D73C8">
      <w:pPr>
        <w:spacing w:line="560" w:lineRule="exact"/>
        <w:ind w:firstLineChars="200" w:firstLine="643"/>
        <w:rPr>
          <w:rFonts w:ascii="仿宋" w:eastAsia="仿宋" w:hAnsi="仿宋"/>
          <w:sz w:val="32"/>
          <w:szCs w:val="32"/>
        </w:rPr>
      </w:pPr>
      <w:r>
        <w:rPr>
          <w:rFonts w:ascii="仿宋" w:eastAsia="仿宋" w:hAnsi="仿宋" w:cs="仿宋" w:hint="eastAsia"/>
          <w:b/>
          <w:bCs/>
          <w:sz w:val="32"/>
          <w:szCs w:val="32"/>
        </w:rPr>
        <w:t>试点探索</w:t>
      </w:r>
      <w:r>
        <w:rPr>
          <w:rFonts w:ascii="仿宋" w:eastAsia="仿宋" w:hAnsi="仿宋" w:cs="仿宋" w:hint="eastAsia"/>
          <w:b/>
          <w:sz w:val="32"/>
          <w:szCs w:val="32"/>
        </w:rPr>
        <w:t>工作</w:t>
      </w:r>
      <w:r>
        <w:rPr>
          <w:rFonts w:ascii="仿宋" w:eastAsia="仿宋" w:hAnsi="仿宋" w:cs="仿宋" w:hint="eastAsia"/>
          <w:sz w:val="32"/>
          <w:szCs w:val="32"/>
        </w:rPr>
        <w:t>由市教育局组织实施，</w:t>
      </w:r>
      <w:r>
        <w:rPr>
          <w:rFonts w:ascii="仿宋" w:eastAsia="仿宋" w:hAnsi="仿宋" w:cs="仿宋" w:hint="eastAsia"/>
          <w:bCs/>
          <w:sz w:val="32"/>
          <w:szCs w:val="32"/>
        </w:rPr>
        <w:t>已经于2020年</w:t>
      </w:r>
      <w:r>
        <w:rPr>
          <w:rFonts w:ascii="仿宋" w:eastAsia="仿宋" w:hAnsi="仿宋" w:cs="仿宋" w:hint="eastAsia"/>
          <w:sz w:val="32"/>
          <w:szCs w:val="32"/>
        </w:rPr>
        <w:t>4月份启动，2020年10月结束。组织开展了长春市未成年学生自我伤害情况调研和先行试点，形成调研成果、试点工作经验和本实施意见</w:t>
      </w:r>
      <w:r>
        <w:rPr>
          <w:rFonts w:ascii="仿宋" w:eastAsia="仿宋" w:hAnsi="仿宋" w:hint="eastAsia"/>
          <w:sz w:val="32"/>
          <w:szCs w:val="32"/>
        </w:rPr>
        <w:t>。</w:t>
      </w:r>
    </w:p>
    <w:p w:rsidR="00A4662E" w:rsidRDefault="009D73C8">
      <w:pPr>
        <w:spacing w:line="560" w:lineRule="exact"/>
        <w:ind w:firstLineChars="200" w:firstLine="643"/>
        <w:rPr>
          <w:rFonts w:ascii="仿宋" w:eastAsia="仿宋" w:hAnsi="仿宋" w:cs="仿宋"/>
          <w:sz w:val="32"/>
          <w:szCs w:val="32"/>
        </w:rPr>
      </w:pPr>
      <w:r>
        <w:rPr>
          <w:rFonts w:ascii="仿宋" w:eastAsia="仿宋" w:hAnsi="仿宋" w:hint="eastAsia"/>
          <w:b/>
          <w:bCs/>
          <w:sz w:val="32"/>
          <w:szCs w:val="32"/>
        </w:rPr>
        <w:t>起步实施</w:t>
      </w:r>
      <w:r>
        <w:rPr>
          <w:rFonts w:ascii="仿宋" w:eastAsia="仿宋" w:hAnsi="仿宋" w:cs="楷体" w:hint="eastAsia"/>
          <w:b/>
          <w:sz w:val="32"/>
          <w:szCs w:val="32"/>
        </w:rPr>
        <w:t>工作</w:t>
      </w:r>
      <w:r>
        <w:rPr>
          <w:rFonts w:ascii="仿宋" w:eastAsia="仿宋" w:hAnsi="仿宋" w:cs="楷体" w:hint="eastAsia"/>
          <w:sz w:val="32"/>
          <w:szCs w:val="32"/>
        </w:rPr>
        <w:t>从2020年11月开始至</w:t>
      </w:r>
      <w:r>
        <w:rPr>
          <w:rFonts w:ascii="仿宋" w:eastAsia="仿宋" w:hAnsi="仿宋" w:cs="仿宋" w:hint="eastAsia"/>
          <w:sz w:val="32"/>
          <w:szCs w:val="32"/>
        </w:rPr>
        <w:t>2021年10月结束。拟印发“护蕾行动”实施意见，召开全市动员部署工作会议，组织开展“护蕾行动”，于2021年10月召开阶段性工作总结会议，交流经验、总结部署工作。</w:t>
      </w:r>
    </w:p>
    <w:p w:rsidR="00A4662E" w:rsidRDefault="009D73C8">
      <w:pPr>
        <w:spacing w:line="560" w:lineRule="exact"/>
        <w:ind w:firstLineChars="200" w:firstLine="643"/>
        <w:rPr>
          <w:rFonts w:ascii="仿宋" w:eastAsia="仿宋" w:hAnsi="仿宋" w:cs="仿宋"/>
          <w:sz w:val="32"/>
          <w:szCs w:val="32"/>
        </w:rPr>
      </w:pPr>
      <w:r>
        <w:rPr>
          <w:rFonts w:ascii="仿宋" w:eastAsia="仿宋" w:hAnsi="仿宋" w:cs="仿宋" w:hint="eastAsia"/>
          <w:b/>
          <w:bCs/>
          <w:sz w:val="32"/>
          <w:szCs w:val="32"/>
        </w:rPr>
        <w:t>全面实施工作</w:t>
      </w:r>
      <w:r>
        <w:rPr>
          <w:rFonts w:ascii="仿宋" w:eastAsia="仿宋" w:hAnsi="仿宋" w:cs="仿宋" w:hint="eastAsia"/>
          <w:sz w:val="32"/>
          <w:szCs w:val="32"/>
        </w:rPr>
        <w:t>于2021年11月展开至2025年10月结束，</w:t>
      </w:r>
      <w:r>
        <w:rPr>
          <w:rFonts w:ascii="仿宋" w:eastAsia="仿宋" w:hAnsi="仿宋" w:cs="仿宋" w:hint="eastAsia"/>
          <w:sz w:val="32"/>
          <w:szCs w:val="32"/>
        </w:rPr>
        <w:lastRenderedPageBreak/>
        <w:t>根据市政府总体部署，全市各方、上下统一行动，形成群防群治、齐抓共管的良好工作格局；</w:t>
      </w:r>
    </w:p>
    <w:p w:rsidR="00A4662E" w:rsidRDefault="009D73C8">
      <w:pPr>
        <w:spacing w:line="560" w:lineRule="exact"/>
        <w:ind w:firstLineChars="200" w:firstLine="643"/>
        <w:rPr>
          <w:rFonts w:ascii="仿宋" w:eastAsia="仿宋" w:hAnsi="仿宋" w:cs="仿宋"/>
          <w:color w:val="FF0000"/>
          <w:sz w:val="32"/>
          <w:szCs w:val="32"/>
        </w:rPr>
      </w:pPr>
      <w:r>
        <w:rPr>
          <w:rFonts w:ascii="仿宋" w:eastAsia="仿宋" w:hAnsi="仿宋" w:cs="仿宋" w:hint="eastAsia"/>
          <w:b/>
          <w:bCs/>
          <w:sz w:val="32"/>
          <w:szCs w:val="32"/>
        </w:rPr>
        <w:t>总结推广工作</w:t>
      </w:r>
      <w:r>
        <w:rPr>
          <w:rFonts w:ascii="仿宋" w:eastAsia="仿宋" w:hAnsi="仿宋" w:cs="仿宋" w:hint="eastAsia"/>
          <w:sz w:val="32"/>
          <w:szCs w:val="32"/>
        </w:rPr>
        <w:t>，做到边工作、边总结、边推广成果， 2025年10月系统总结“十四五”期间经验成果，形成“护蕾行动”长效机制，推进“护蕾行动”常态化开展。</w:t>
      </w:r>
    </w:p>
    <w:p w:rsidR="00A4662E" w:rsidRDefault="009D73C8">
      <w:pPr>
        <w:pStyle w:val="a4"/>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三、全面落实</w:t>
      </w:r>
      <w:r>
        <w:rPr>
          <w:rFonts w:ascii="黑体" w:eastAsia="黑体" w:hAnsi="黑体" w:cs="黑体" w:hint="eastAsia"/>
          <w:sz w:val="32"/>
          <w:szCs w:val="32"/>
          <w:shd w:val="clear" w:color="auto" w:fill="FFFFFF"/>
        </w:rPr>
        <w:t>开展预防未成年学生自我伤害“护蕾行动”有效举措</w:t>
      </w:r>
    </w:p>
    <w:p w:rsidR="00A4662E" w:rsidRDefault="009D73C8">
      <w:pPr>
        <w:pStyle w:val="a4"/>
        <w:spacing w:line="560" w:lineRule="exact"/>
        <w:ind w:firstLineChars="200" w:firstLine="643"/>
        <w:rPr>
          <w:rFonts w:ascii="楷体" w:eastAsia="楷体" w:hAnsi="楷体" w:cs="楷体"/>
          <w:b/>
          <w:sz w:val="32"/>
          <w:szCs w:val="32"/>
        </w:rPr>
      </w:pPr>
      <w:r>
        <w:rPr>
          <w:rFonts w:ascii="楷体" w:eastAsia="楷体" w:hAnsi="楷体" w:cs="楷体" w:hint="eastAsia"/>
          <w:b/>
          <w:sz w:val="32"/>
          <w:szCs w:val="32"/>
        </w:rPr>
        <w:t>（一）充分发挥“学校护蕾”主渠道作用</w:t>
      </w:r>
    </w:p>
    <w:p w:rsidR="003D4AA5" w:rsidRDefault="009D73C8" w:rsidP="00956EC8">
      <w:pPr>
        <w:pStyle w:val="a0"/>
        <w:spacing w:line="560" w:lineRule="exact"/>
        <w:ind w:left="0" w:firstLineChars="200" w:firstLine="643"/>
        <w:rPr>
          <w:rFonts w:ascii="仿宋" w:eastAsia="仿宋" w:hAnsi="仿宋" w:cs="仿宋" w:hint="default"/>
          <w:sz w:val="32"/>
          <w:szCs w:val="32"/>
          <w:lang w:val="en-US" w:eastAsia="zh-CN"/>
        </w:rPr>
      </w:pPr>
      <w:r>
        <w:rPr>
          <w:rFonts w:ascii="仿宋" w:eastAsia="仿宋" w:hAnsi="仿宋" w:cs="仿宋"/>
          <w:b/>
          <w:sz w:val="32"/>
          <w:szCs w:val="32"/>
        </w:rPr>
        <w:t>1.</w:t>
      </w:r>
      <w:r w:rsidR="003D4AA5">
        <w:rPr>
          <w:rFonts w:ascii="仿宋" w:eastAsia="仿宋" w:hAnsi="仿宋" w:cs="仿宋"/>
          <w:b/>
          <w:sz w:val="32"/>
          <w:szCs w:val="32"/>
          <w:lang w:eastAsia="zh-CN"/>
        </w:rPr>
        <w:t>提高学生自护能力。</w:t>
      </w:r>
      <w:r w:rsidR="003D4AA5">
        <w:rPr>
          <w:rFonts w:ascii="仿宋" w:eastAsia="仿宋" w:hAnsi="仿宋" w:cs="仿宋"/>
          <w:sz w:val="32"/>
          <w:szCs w:val="32"/>
          <w:lang w:val="en-US" w:eastAsia="zh-CN"/>
        </w:rPr>
        <w:t>通过开展树立正确世界观、人生观、价值观的思想品德教育、强化唤醒学生生命自觉的心理健康教育、基于预防学生自我伤害的生命与安全教育、激发人生正能量的中华传统文化教育、</w:t>
      </w:r>
      <w:r w:rsidR="003D4AA5">
        <w:rPr>
          <w:rFonts w:ascii="仿宋" w:eastAsia="仿宋" w:hAnsi="仿宋" w:cs="仿宋"/>
          <w:sz w:val="32"/>
          <w:szCs w:val="32"/>
          <w:lang w:eastAsia="zh-CN"/>
        </w:rPr>
        <w:t>丰富多彩的“珍爱生命、守护安全”主题教育和社会实践活动</w:t>
      </w:r>
      <w:r w:rsidR="003D4AA5">
        <w:rPr>
          <w:rFonts w:ascii="仿宋" w:eastAsia="仿宋" w:hAnsi="仿宋" w:cs="仿宋"/>
          <w:sz w:val="32"/>
          <w:szCs w:val="32"/>
          <w:lang w:val="en-US" w:eastAsia="zh-CN"/>
        </w:rPr>
        <w:t>，增强未成年学生抵制自我伤害的内生动力和自救自护能力。</w:t>
      </w:r>
    </w:p>
    <w:p w:rsidR="003D4AA5" w:rsidRDefault="003D4AA5" w:rsidP="003D4AA5">
      <w:pPr>
        <w:pStyle w:val="a0"/>
        <w:spacing w:line="560" w:lineRule="exact"/>
        <w:ind w:left="0" w:firstLineChars="200" w:firstLine="643"/>
        <w:rPr>
          <w:rFonts w:ascii="仿宋" w:eastAsia="仿宋" w:hAnsi="仿宋" w:cs="仿宋" w:hint="default"/>
          <w:sz w:val="32"/>
          <w:szCs w:val="32"/>
          <w:lang w:eastAsia="zh-CN"/>
        </w:rPr>
      </w:pPr>
      <w:r>
        <w:rPr>
          <w:rFonts w:ascii="仿宋" w:eastAsia="仿宋" w:hAnsi="仿宋" w:cs="仿宋"/>
          <w:b/>
          <w:sz w:val="32"/>
          <w:szCs w:val="32"/>
          <w:lang w:val="en-US" w:eastAsia="zh-CN"/>
        </w:rPr>
        <w:t>2.</w:t>
      </w:r>
      <w:r>
        <w:rPr>
          <w:rFonts w:ascii="仿宋" w:eastAsia="仿宋" w:hAnsi="仿宋" w:cs="仿宋"/>
          <w:b/>
          <w:sz w:val="32"/>
          <w:szCs w:val="32"/>
          <w:lang w:eastAsia="zh-CN"/>
        </w:rPr>
        <w:t>提高教师“护蕾”能力。</w:t>
      </w:r>
      <w:r>
        <w:rPr>
          <w:rFonts w:ascii="仿宋" w:eastAsia="仿宋" w:hAnsi="仿宋" w:cs="仿宋"/>
          <w:sz w:val="32"/>
          <w:szCs w:val="32"/>
          <w:lang w:eastAsia="zh-CN"/>
        </w:rPr>
        <w:t>将增强科学</w:t>
      </w:r>
      <w:r>
        <w:rPr>
          <w:rFonts w:ascii="仿宋" w:eastAsia="仿宋" w:hAnsi="仿宋" w:cs="仿宋"/>
          <w:sz w:val="32"/>
          <w:szCs w:val="32"/>
        </w:rPr>
        <w:t>化解学生心理问题</w:t>
      </w:r>
      <w:r>
        <w:rPr>
          <w:rFonts w:ascii="仿宋" w:eastAsia="仿宋" w:hAnsi="仿宋" w:cs="仿宋"/>
          <w:sz w:val="32"/>
          <w:szCs w:val="32"/>
          <w:lang w:eastAsia="zh-CN"/>
        </w:rPr>
        <w:t>的能力，作为教师继续教育的重点内容予以强化，持续提升教师队伍整体“护蕾”工作水平；着力提高</w:t>
      </w:r>
      <w:r>
        <w:rPr>
          <w:rFonts w:ascii="仿宋" w:eastAsia="仿宋" w:hAnsi="仿宋" w:cs="仿宋"/>
          <w:sz w:val="32"/>
          <w:szCs w:val="32"/>
        </w:rPr>
        <w:t>班主任</w:t>
      </w:r>
      <w:r>
        <w:rPr>
          <w:rFonts w:ascii="仿宋" w:eastAsia="仿宋" w:hAnsi="仿宋" w:cs="仿宋"/>
          <w:sz w:val="32"/>
          <w:szCs w:val="32"/>
          <w:lang w:eastAsia="zh-CN"/>
        </w:rPr>
        <w:t>发现和化解</w:t>
      </w:r>
      <w:r>
        <w:rPr>
          <w:rFonts w:ascii="仿宋" w:eastAsia="仿宋" w:hAnsi="仿宋" w:cs="仿宋"/>
          <w:sz w:val="32"/>
          <w:szCs w:val="32"/>
        </w:rPr>
        <w:t>学生自我伤害</w:t>
      </w:r>
      <w:r>
        <w:rPr>
          <w:rFonts w:ascii="仿宋" w:eastAsia="仿宋" w:hAnsi="仿宋" w:cs="仿宋"/>
          <w:sz w:val="32"/>
          <w:szCs w:val="32"/>
          <w:lang w:eastAsia="zh-CN"/>
        </w:rPr>
        <w:t>风险隐患的能力，充分发挥他们在初期预防工作中</w:t>
      </w:r>
      <w:r>
        <w:rPr>
          <w:rFonts w:ascii="仿宋" w:eastAsia="仿宋" w:hAnsi="仿宋" w:cs="仿宋"/>
          <w:sz w:val="32"/>
          <w:szCs w:val="32"/>
        </w:rPr>
        <w:t>的</w:t>
      </w:r>
      <w:r>
        <w:rPr>
          <w:rFonts w:ascii="仿宋" w:eastAsia="仿宋" w:hAnsi="仿宋" w:cs="仿宋"/>
          <w:sz w:val="32"/>
          <w:szCs w:val="32"/>
          <w:lang w:eastAsia="zh-CN"/>
        </w:rPr>
        <w:t>关键性作用；</w:t>
      </w:r>
      <w:r>
        <w:rPr>
          <w:rFonts w:ascii="仿宋" w:eastAsia="仿宋" w:hAnsi="仿宋" w:cs="仿宋"/>
          <w:sz w:val="32"/>
          <w:szCs w:val="32"/>
        </w:rPr>
        <w:t>要</w:t>
      </w:r>
      <w:r>
        <w:rPr>
          <w:rFonts w:ascii="仿宋" w:eastAsia="仿宋" w:hAnsi="仿宋" w:cs="仿宋"/>
          <w:sz w:val="32"/>
          <w:szCs w:val="32"/>
          <w:lang w:eastAsia="zh-CN"/>
        </w:rPr>
        <w:t>针对</w:t>
      </w:r>
      <w:r>
        <w:rPr>
          <w:rFonts w:ascii="仿宋" w:eastAsia="仿宋" w:hAnsi="仿宋" w:cs="仿宋"/>
          <w:sz w:val="32"/>
          <w:szCs w:val="32"/>
        </w:rPr>
        <w:t>心理健康教师</w:t>
      </w:r>
      <w:r>
        <w:rPr>
          <w:rFonts w:ascii="仿宋" w:eastAsia="仿宋" w:hAnsi="仿宋" w:cs="仿宋"/>
          <w:sz w:val="32"/>
          <w:szCs w:val="32"/>
          <w:lang w:eastAsia="zh-CN"/>
        </w:rPr>
        <w:t>和生命与安全教师，采取有效形式开展</w:t>
      </w:r>
      <w:r>
        <w:rPr>
          <w:rFonts w:ascii="仿宋" w:eastAsia="仿宋" w:hAnsi="仿宋" w:cs="仿宋"/>
          <w:sz w:val="32"/>
          <w:szCs w:val="32"/>
        </w:rPr>
        <w:t>提升</w:t>
      </w:r>
      <w:r>
        <w:rPr>
          <w:rFonts w:ascii="仿宋" w:eastAsia="仿宋" w:hAnsi="仿宋" w:cs="仿宋"/>
          <w:sz w:val="32"/>
          <w:szCs w:val="32"/>
          <w:lang w:eastAsia="zh-CN"/>
        </w:rPr>
        <w:t>“护蕾”能力的专业培训，</w:t>
      </w:r>
      <w:r>
        <w:rPr>
          <w:rFonts w:ascii="仿宋" w:eastAsia="仿宋" w:hAnsi="仿宋" w:cs="仿宋"/>
          <w:sz w:val="32"/>
          <w:szCs w:val="32"/>
        </w:rPr>
        <w:t>全面提高</w:t>
      </w:r>
      <w:r>
        <w:rPr>
          <w:rFonts w:ascii="仿宋" w:eastAsia="仿宋" w:hAnsi="仿宋" w:cs="仿宋"/>
          <w:sz w:val="32"/>
          <w:szCs w:val="32"/>
          <w:lang w:eastAsia="zh-CN"/>
        </w:rPr>
        <w:t>他们的“护蕾”专业素养</w:t>
      </w:r>
      <w:r>
        <w:rPr>
          <w:rFonts w:ascii="仿宋" w:eastAsia="仿宋" w:hAnsi="仿宋" w:cs="仿宋"/>
          <w:sz w:val="32"/>
          <w:szCs w:val="32"/>
        </w:rPr>
        <w:t>。</w:t>
      </w:r>
    </w:p>
    <w:p w:rsidR="00956EC8" w:rsidRDefault="003D4AA5" w:rsidP="003D4AA5">
      <w:pPr>
        <w:pStyle w:val="a0"/>
        <w:spacing w:line="560" w:lineRule="exact"/>
        <w:ind w:left="0" w:firstLineChars="200" w:firstLine="643"/>
        <w:rPr>
          <w:rFonts w:ascii="仿宋" w:eastAsia="仿宋" w:hAnsi="仿宋" w:cs="仿宋" w:hint="default"/>
          <w:sz w:val="32"/>
          <w:szCs w:val="32"/>
          <w:lang w:eastAsia="zh-CN"/>
        </w:rPr>
      </w:pPr>
      <w:r>
        <w:rPr>
          <w:rFonts w:ascii="仿宋" w:eastAsia="仿宋" w:hAnsi="仿宋" w:cs="仿宋"/>
          <w:b/>
          <w:sz w:val="32"/>
          <w:szCs w:val="32"/>
          <w:lang w:eastAsia="zh-CN"/>
        </w:rPr>
        <w:t>3.</w:t>
      </w:r>
      <w:r w:rsidR="00956EC8">
        <w:rPr>
          <w:rFonts w:ascii="仿宋" w:eastAsia="仿宋" w:hAnsi="仿宋" w:cs="仿宋"/>
          <w:b/>
          <w:sz w:val="32"/>
          <w:szCs w:val="32"/>
          <w:lang w:eastAsia="zh-CN"/>
        </w:rPr>
        <w:t>加强关爱未成年学生安全健康成长的师德师风建设。</w:t>
      </w:r>
      <w:r w:rsidR="00956EC8">
        <w:rPr>
          <w:rFonts w:ascii="仿宋" w:eastAsia="仿宋" w:hAnsi="仿宋" w:cs="仿宋"/>
          <w:sz w:val="32"/>
          <w:szCs w:val="32"/>
        </w:rPr>
        <w:t>要</w:t>
      </w:r>
      <w:r w:rsidR="00956EC8">
        <w:rPr>
          <w:rFonts w:ascii="仿宋" w:eastAsia="仿宋" w:hAnsi="仿宋" w:cs="仿宋"/>
          <w:sz w:val="32"/>
          <w:szCs w:val="32"/>
          <w:lang w:eastAsia="zh-CN"/>
        </w:rPr>
        <w:t>采取切实可行的措施，加强教师自我品德修养，增强职业道德素养，守住道德底线和职业红线；</w:t>
      </w:r>
      <w:r w:rsidR="00956EC8">
        <w:rPr>
          <w:rFonts w:ascii="仿宋" w:eastAsia="仿宋" w:hAnsi="仿宋" w:cs="仿宋"/>
          <w:sz w:val="32"/>
          <w:szCs w:val="32"/>
        </w:rPr>
        <w:t>要把</w:t>
      </w:r>
      <w:r w:rsidR="00956EC8">
        <w:rPr>
          <w:rFonts w:ascii="仿宋" w:eastAsia="仿宋" w:hAnsi="仿宋" w:cs="仿宋"/>
          <w:sz w:val="32"/>
          <w:szCs w:val="32"/>
          <w:lang w:eastAsia="zh-CN"/>
        </w:rPr>
        <w:t>良好的</w:t>
      </w:r>
      <w:r w:rsidR="00956EC8">
        <w:rPr>
          <w:rFonts w:ascii="仿宋" w:eastAsia="仿宋" w:hAnsi="仿宋" w:cs="仿宋"/>
          <w:sz w:val="32"/>
          <w:szCs w:val="32"/>
        </w:rPr>
        <w:t>师德</w:t>
      </w:r>
      <w:r w:rsidR="00956EC8">
        <w:rPr>
          <w:rFonts w:ascii="仿宋" w:eastAsia="仿宋" w:hAnsi="仿宋" w:cs="仿宋"/>
          <w:sz w:val="32"/>
          <w:szCs w:val="32"/>
          <w:lang w:eastAsia="zh-CN"/>
        </w:rPr>
        <w:t>师风</w:t>
      </w:r>
      <w:r w:rsidR="00956EC8">
        <w:rPr>
          <w:rFonts w:ascii="仿宋" w:eastAsia="仿宋" w:hAnsi="仿宋" w:cs="仿宋"/>
          <w:sz w:val="32"/>
          <w:szCs w:val="32"/>
        </w:rPr>
        <w:lastRenderedPageBreak/>
        <w:t>体现在对学生的生命</w:t>
      </w:r>
      <w:r w:rsidR="00956EC8">
        <w:rPr>
          <w:rFonts w:ascii="仿宋" w:eastAsia="仿宋" w:hAnsi="仿宋" w:cs="仿宋"/>
          <w:sz w:val="32"/>
          <w:szCs w:val="32"/>
          <w:lang w:eastAsia="zh-CN"/>
        </w:rPr>
        <w:t>关爱、成长</w:t>
      </w:r>
      <w:r w:rsidR="00956EC8">
        <w:rPr>
          <w:rFonts w:ascii="仿宋" w:eastAsia="仿宋" w:hAnsi="仿宋" w:cs="仿宋"/>
          <w:sz w:val="32"/>
          <w:szCs w:val="32"/>
        </w:rPr>
        <w:t>关怀与安全呵护中，</w:t>
      </w:r>
      <w:r w:rsidR="00956EC8">
        <w:rPr>
          <w:rFonts w:ascii="仿宋" w:eastAsia="仿宋" w:hAnsi="仿宋" w:cs="仿宋"/>
          <w:sz w:val="32"/>
          <w:szCs w:val="32"/>
          <w:lang w:eastAsia="zh-CN"/>
        </w:rPr>
        <w:t>体现在积极参与预防学生自我伤害的无私境界和育人情怀上；要制定“长春市教师文明从教行为规范</w:t>
      </w:r>
      <w:r w:rsidR="00956EC8">
        <w:rPr>
          <w:rFonts w:ascii="仿宋" w:eastAsia="仿宋" w:hAnsi="仿宋" w:cs="仿宋" w:hint="default"/>
          <w:sz w:val="32"/>
          <w:szCs w:val="32"/>
          <w:lang w:val="en-US" w:eastAsia="zh-CN"/>
        </w:rPr>
        <w:t>”</w:t>
      </w:r>
      <w:r w:rsidR="00956EC8">
        <w:rPr>
          <w:rFonts w:ascii="仿宋" w:eastAsia="仿宋" w:hAnsi="仿宋" w:cs="仿宋"/>
          <w:sz w:val="32"/>
          <w:szCs w:val="32"/>
          <w:lang w:val="en-US" w:eastAsia="zh-CN"/>
        </w:rPr>
        <w:t>,坚决避免歧视性语言和过度性惩罚教育教学行为的发生；</w:t>
      </w:r>
      <w:r w:rsidR="00956EC8">
        <w:rPr>
          <w:rFonts w:ascii="仿宋" w:eastAsia="仿宋" w:hAnsi="仿宋" w:cs="仿宋"/>
          <w:sz w:val="32"/>
          <w:szCs w:val="32"/>
          <w:lang w:eastAsia="zh-CN"/>
        </w:rPr>
        <w:t>要</w:t>
      </w:r>
      <w:r w:rsidR="00956EC8">
        <w:rPr>
          <w:rFonts w:ascii="仿宋" w:eastAsia="仿宋" w:hAnsi="仿宋" w:cs="仿宋"/>
          <w:sz w:val="32"/>
          <w:szCs w:val="32"/>
        </w:rPr>
        <w:t>参照教育部相关规定，制定和执行教育惩戒与帮教细则</w:t>
      </w:r>
      <w:r w:rsidR="00956EC8">
        <w:rPr>
          <w:rFonts w:ascii="仿宋" w:eastAsia="仿宋" w:hAnsi="仿宋" w:cs="仿宋"/>
          <w:sz w:val="32"/>
          <w:szCs w:val="32"/>
          <w:lang w:eastAsia="zh-CN"/>
        </w:rPr>
        <w:t>，合理把握</w:t>
      </w:r>
      <w:r w:rsidR="00956EC8">
        <w:rPr>
          <w:rFonts w:ascii="仿宋" w:eastAsia="仿宋" w:hAnsi="仿宋" w:cs="仿宋"/>
          <w:sz w:val="32"/>
          <w:szCs w:val="32"/>
        </w:rPr>
        <w:t>教育惩戒过程中法律认知尺度</w:t>
      </w:r>
      <w:r w:rsidR="00956EC8">
        <w:rPr>
          <w:rFonts w:ascii="仿宋" w:eastAsia="仿宋" w:hAnsi="仿宋" w:cs="仿宋"/>
          <w:sz w:val="32"/>
          <w:szCs w:val="32"/>
          <w:lang w:eastAsia="zh-CN"/>
        </w:rPr>
        <w:t>；探索教育惩戒立法，依法规范教师从教行为与教育尺度，既发挥教育惩戒育人的作用，又保护学生心理不受到伤害；要认真落实《新时代中小学教师职业行为十项准则》，严格执行</w:t>
      </w:r>
      <w:r w:rsidR="00956EC8">
        <w:rPr>
          <w:rFonts w:ascii="仿宋" w:eastAsia="仿宋" w:hAnsi="仿宋" w:cs="仿宋"/>
          <w:sz w:val="32"/>
          <w:szCs w:val="32"/>
        </w:rPr>
        <w:t>教育部《中小学教师违反职业道德行为处理办法》，把师德考核作为教师考核的核心内容</w:t>
      </w:r>
      <w:r w:rsidR="00956EC8">
        <w:rPr>
          <w:rFonts w:ascii="仿宋" w:eastAsia="仿宋" w:hAnsi="仿宋" w:cs="仿宋"/>
          <w:sz w:val="32"/>
          <w:szCs w:val="32"/>
          <w:lang w:eastAsia="zh-CN"/>
        </w:rPr>
        <w:t>；</w:t>
      </w:r>
      <w:r w:rsidR="00956EC8">
        <w:rPr>
          <w:rFonts w:ascii="仿宋" w:eastAsia="仿宋" w:hAnsi="仿宋" w:cs="仿宋"/>
          <w:sz w:val="32"/>
          <w:szCs w:val="32"/>
        </w:rPr>
        <w:t>要</w:t>
      </w:r>
      <w:r w:rsidR="00956EC8">
        <w:rPr>
          <w:rFonts w:ascii="仿宋" w:eastAsia="仿宋" w:hAnsi="仿宋" w:cs="仿宋"/>
          <w:sz w:val="32"/>
          <w:szCs w:val="32"/>
          <w:lang w:eastAsia="zh-CN"/>
        </w:rPr>
        <w:t>持续优化教师从业环境，改善教师待遇，营造全社会尊师重教的良好氛围；要关心和重视</w:t>
      </w:r>
      <w:r w:rsidR="00956EC8">
        <w:rPr>
          <w:rFonts w:ascii="仿宋" w:eastAsia="仿宋" w:hAnsi="仿宋" w:cs="仿宋"/>
          <w:sz w:val="32"/>
          <w:szCs w:val="32"/>
        </w:rPr>
        <w:t>教师心理健康</w:t>
      </w:r>
      <w:r w:rsidR="00956EC8">
        <w:rPr>
          <w:rFonts w:ascii="仿宋" w:eastAsia="仿宋" w:hAnsi="仿宋" w:cs="仿宋"/>
          <w:sz w:val="32"/>
          <w:szCs w:val="32"/>
          <w:lang w:eastAsia="zh-CN"/>
        </w:rPr>
        <w:t>状况</w:t>
      </w:r>
      <w:r w:rsidR="00956EC8">
        <w:rPr>
          <w:rFonts w:ascii="仿宋" w:eastAsia="仿宋" w:hAnsi="仿宋" w:cs="仿宋"/>
          <w:sz w:val="32"/>
          <w:szCs w:val="32"/>
        </w:rPr>
        <w:t>，</w:t>
      </w:r>
      <w:r w:rsidR="00956EC8">
        <w:rPr>
          <w:rFonts w:ascii="仿宋" w:eastAsia="仿宋" w:hAnsi="仿宋" w:cs="仿宋"/>
          <w:sz w:val="32"/>
          <w:szCs w:val="32"/>
          <w:lang w:eastAsia="zh-CN"/>
        </w:rPr>
        <w:t>保证教师从业的良好状态</w:t>
      </w:r>
      <w:r w:rsidR="00956EC8">
        <w:rPr>
          <w:rFonts w:ascii="仿宋" w:eastAsia="仿宋" w:hAnsi="仿宋" w:cs="仿宋"/>
          <w:sz w:val="32"/>
          <w:szCs w:val="32"/>
        </w:rPr>
        <w:t>。</w:t>
      </w:r>
    </w:p>
    <w:p w:rsidR="00956EC8" w:rsidRDefault="003D4AA5" w:rsidP="00956EC8">
      <w:pPr>
        <w:spacing w:line="560" w:lineRule="exact"/>
        <w:ind w:firstLineChars="200" w:firstLine="643"/>
        <w:rPr>
          <w:rFonts w:ascii="仿宋" w:eastAsia="仿宋" w:hAnsi="仿宋" w:cs="仿宋"/>
          <w:sz w:val="32"/>
          <w:szCs w:val="32"/>
        </w:rPr>
      </w:pPr>
      <w:r>
        <w:rPr>
          <w:rFonts w:ascii="仿宋" w:eastAsia="仿宋" w:hAnsi="仿宋" w:cs="仿宋" w:hint="eastAsia"/>
          <w:b/>
          <w:sz w:val="32"/>
          <w:szCs w:val="32"/>
        </w:rPr>
        <w:t>4</w:t>
      </w:r>
      <w:r w:rsidR="00956EC8">
        <w:rPr>
          <w:rFonts w:ascii="仿宋" w:eastAsia="仿宋" w:hAnsi="仿宋" w:cs="仿宋" w:hint="eastAsia"/>
          <w:b/>
          <w:sz w:val="32"/>
          <w:szCs w:val="32"/>
          <w:lang w:val="zh-TW"/>
        </w:rPr>
        <w:t>.切实减轻学生过重的课业负担。</w:t>
      </w:r>
      <w:r w:rsidR="00956EC8">
        <w:rPr>
          <w:rFonts w:ascii="仿宋" w:eastAsia="仿宋" w:hAnsi="仿宋" w:cs="仿宋" w:hint="eastAsia"/>
          <w:sz w:val="32"/>
          <w:szCs w:val="32"/>
        </w:rPr>
        <w:t>要根据不同年龄段学生特点，遵循未成年学生成长规律，提质减负；要提高课堂教学效率，有序推进教育教学计划，禁止提前讲新课、</w:t>
      </w:r>
      <w:r w:rsidR="00956EC8">
        <w:rPr>
          <w:rFonts w:ascii="仿宋" w:eastAsia="仿宋" w:hAnsi="仿宋" w:cs="仿宋"/>
          <w:sz w:val="32"/>
          <w:szCs w:val="32"/>
        </w:rPr>
        <w:t>超进度突击式讲课；</w:t>
      </w:r>
      <w:r w:rsidR="00956EC8">
        <w:rPr>
          <w:rFonts w:ascii="仿宋" w:eastAsia="仿宋" w:hAnsi="仿宋" w:cs="仿宋" w:hint="eastAsia"/>
          <w:sz w:val="32"/>
          <w:szCs w:val="32"/>
        </w:rPr>
        <w:t>要</w:t>
      </w:r>
      <w:r w:rsidR="00956EC8">
        <w:rPr>
          <w:rFonts w:ascii="仿宋" w:eastAsia="仿宋" w:hAnsi="仿宋" w:cs="仿宋" w:hint="eastAsia"/>
          <w:color w:val="000000"/>
          <w:spacing w:val="12"/>
          <w:sz w:val="32"/>
          <w:szCs w:val="32"/>
          <w:shd w:val="clear" w:color="auto" w:fill="FFFFFF"/>
        </w:rPr>
        <w:t>统筹调控不同年级、不同学科作业总量和作业时间，强化实践性作业，探索弹性作业和跨学科作业，</w:t>
      </w:r>
      <w:r w:rsidR="00956EC8">
        <w:rPr>
          <w:rFonts w:ascii="仿宋" w:eastAsia="仿宋" w:hAnsi="仿宋" w:cs="仿宋" w:hint="eastAsia"/>
          <w:sz w:val="32"/>
          <w:szCs w:val="32"/>
        </w:rPr>
        <w:t>禁止大量抄写作业等惩罚式教育行为；要</w:t>
      </w:r>
      <w:r w:rsidR="00956EC8">
        <w:rPr>
          <w:rFonts w:ascii="仿宋" w:eastAsia="仿宋" w:hAnsi="仿宋" w:cs="仿宋"/>
          <w:sz w:val="32"/>
          <w:szCs w:val="32"/>
        </w:rPr>
        <w:t>保证学生每天规定的体育锻炼时间和充足的睡眠时间，</w:t>
      </w:r>
      <w:r w:rsidR="00956EC8">
        <w:rPr>
          <w:rFonts w:ascii="仿宋" w:eastAsia="仿宋" w:hAnsi="仿宋" w:cs="仿宋" w:hint="eastAsia"/>
          <w:sz w:val="32"/>
          <w:szCs w:val="32"/>
        </w:rPr>
        <w:t>以</w:t>
      </w:r>
      <w:r w:rsidR="00956EC8">
        <w:rPr>
          <w:rFonts w:ascii="仿宋" w:eastAsia="仿宋" w:hAnsi="仿宋" w:cs="仿宋"/>
          <w:sz w:val="32"/>
          <w:szCs w:val="32"/>
        </w:rPr>
        <w:t>喜闻乐见的校园文化娱乐活动</w:t>
      </w:r>
      <w:r w:rsidR="00956EC8">
        <w:rPr>
          <w:rFonts w:ascii="仿宋" w:eastAsia="仿宋" w:hAnsi="仿宋" w:cs="仿宋" w:hint="eastAsia"/>
          <w:sz w:val="32"/>
          <w:szCs w:val="32"/>
        </w:rPr>
        <w:t>使学生</w:t>
      </w:r>
      <w:r w:rsidR="00956EC8">
        <w:rPr>
          <w:rFonts w:ascii="仿宋" w:eastAsia="仿宋" w:hAnsi="仿宋" w:cs="仿宋"/>
          <w:sz w:val="32"/>
          <w:szCs w:val="32"/>
        </w:rPr>
        <w:t>身心愉悦</w:t>
      </w:r>
      <w:r w:rsidR="00956EC8">
        <w:rPr>
          <w:rFonts w:ascii="仿宋" w:eastAsia="仿宋" w:hAnsi="仿宋" w:cs="仿宋" w:hint="eastAsia"/>
          <w:sz w:val="32"/>
          <w:szCs w:val="32"/>
        </w:rPr>
        <w:t>、健康成长</w:t>
      </w:r>
      <w:r w:rsidR="00956EC8">
        <w:rPr>
          <w:rFonts w:ascii="仿宋" w:eastAsia="仿宋" w:hAnsi="仿宋" w:cs="仿宋"/>
          <w:sz w:val="32"/>
          <w:szCs w:val="32"/>
        </w:rPr>
        <w:t>。</w:t>
      </w:r>
    </w:p>
    <w:p w:rsidR="00956EC8" w:rsidRDefault="003D4AA5">
      <w:pPr>
        <w:pStyle w:val="a0"/>
        <w:ind w:firstLineChars="200" w:firstLine="643"/>
        <w:rPr>
          <w:rFonts w:ascii="仿宋" w:eastAsia="仿宋" w:hAnsi="仿宋" w:cs="仿宋" w:hint="default"/>
          <w:sz w:val="32"/>
          <w:szCs w:val="32"/>
          <w:lang w:val="en-US" w:eastAsia="zh-CN"/>
        </w:rPr>
      </w:pPr>
      <w:r>
        <w:rPr>
          <w:rFonts w:ascii="仿宋" w:eastAsia="仿宋" w:hAnsi="仿宋" w:cs="仿宋"/>
          <w:b/>
          <w:sz w:val="32"/>
          <w:szCs w:val="32"/>
          <w:lang w:eastAsia="zh-CN"/>
        </w:rPr>
        <w:t>5</w:t>
      </w:r>
      <w:r w:rsidR="00956EC8">
        <w:rPr>
          <w:rFonts w:ascii="仿宋" w:eastAsia="仿宋" w:hAnsi="仿宋" w:cs="仿宋"/>
          <w:b/>
          <w:sz w:val="32"/>
          <w:szCs w:val="32"/>
          <w:lang w:eastAsia="zh-CN"/>
        </w:rPr>
        <w:t>.树立学生成长正确评价导向。</w:t>
      </w:r>
      <w:r w:rsidR="00225362">
        <w:rPr>
          <w:rFonts w:ascii="仿宋" w:eastAsia="仿宋" w:hAnsi="仿宋" w:cs="仿宋"/>
          <w:sz w:val="32"/>
          <w:szCs w:val="32"/>
          <w:lang w:val="en-US" w:eastAsia="zh-CN"/>
        </w:rPr>
        <w:t>要坚持党的教育方针，培养德智体美</w:t>
      </w:r>
      <w:r w:rsidR="00956EC8">
        <w:rPr>
          <w:rFonts w:ascii="仿宋" w:eastAsia="仿宋" w:hAnsi="仿宋" w:cs="仿宋"/>
          <w:sz w:val="32"/>
          <w:szCs w:val="32"/>
          <w:lang w:val="en-US" w:eastAsia="zh-CN"/>
        </w:rPr>
        <w:t>全面发展的社会主义建设者和接班人。要科学评估学生学习质量与水平，纠正教师单纯以学业成绩评价学</w:t>
      </w:r>
      <w:r w:rsidR="00956EC8">
        <w:rPr>
          <w:rFonts w:ascii="仿宋" w:eastAsia="仿宋" w:hAnsi="仿宋" w:cs="仿宋"/>
          <w:sz w:val="32"/>
          <w:szCs w:val="32"/>
          <w:lang w:val="en-US" w:eastAsia="zh-CN"/>
        </w:rPr>
        <w:lastRenderedPageBreak/>
        <w:t>生的错误意识，树立正确的学生成人成才观念；禁止学校设置重点班和进行考试排名，禁止学校和媒体炒作中、高考状元；对学困生要循序渐进，因材施教，为其创设健康的校园学习生活环境，坚决避免孤立、歧视等极端行为的发生。</w:t>
      </w:r>
    </w:p>
    <w:p w:rsidR="00A4662E" w:rsidRDefault="00956EC8">
      <w:pPr>
        <w:pStyle w:val="a0"/>
        <w:spacing w:line="560" w:lineRule="exact"/>
        <w:ind w:left="0" w:firstLineChars="200" w:firstLine="643"/>
        <w:rPr>
          <w:rFonts w:ascii="仿宋_GB2312" w:eastAsia="仿宋_GB2312" w:hAnsi="仿宋_GB2312" w:cs="仿宋_GB2312" w:hint="default"/>
          <w:color w:val="000000"/>
          <w:kern w:val="0"/>
          <w:sz w:val="32"/>
          <w:szCs w:val="32"/>
        </w:rPr>
      </w:pPr>
      <w:r>
        <w:rPr>
          <w:rFonts w:ascii="仿宋" w:eastAsia="仿宋" w:hAnsi="仿宋" w:cs="仿宋"/>
          <w:b/>
          <w:sz w:val="32"/>
          <w:szCs w:val="32"/>
          <w:lang w:val="en-US" w:eastAsia="zh-CN"/>
        </w:rPr>
        <w:t>6</w:t>
      </w:r>
      <w:r w:rsidR="009D73C8">
        <w:rPr>
          <w:rFonts w:ascii="仿宋" w:eastAsia="仿宋" w:hAnsi="仿宋" w:cs="仿宋"/>
          <w:b/>
          <w:sz w:val="32"/>
          <w:szCs w:val="32"/>
          <w:lang w:val="en-US" w:eastAsia="zh-CN"/>
        </w:rPr>
        <w:t>.</w:t>
      </w:r>
      <w:r w:rsidR="009D73C8">
        <w:rPr>
          <w:rFonts w:ascii="仿宋" w:eastAsia="仿宋" w:hAnsi="仿宋" w:cs="仿宋"/>
          <w:b/>
          <w:sz w:val="32"/>
          <w:szCs w:val="32"/>
        </w:rPr>
        <w:t>健全和落实未成年学生自我伤害风险分级管控</w:t>
      </w:r>
      <w:r w:rsidR="009D73C8">
        <w:rPr>
          <w:rFonts w:ascii="仿宋" w:eastAsia="仿宋" w:hAnsi="仿宋" w:cs="仿宋"/>
          <w:b/>
          <w:sz w:val="32"/>
          <w:szCs w:val="32"/>
          <w:lang w:eastAsia="zh-CN"/>
        </w:rPr>
        <w:t>和化解</w:t>
      </w:r>
      <w:r w:rsidR="009D73C8">
        <w:rPr>
          <w:rFonts w:ascii="仿宋" w:eastAsia="仿宋" w:hAnsi="仿宋" w:cs="仿宋"/>
          <w:b/>
          <w:sz w:val="32"/>
          <w:szCs w:val="32"/>
        </w:rPr>
        <w:t>机制。</w:t>
      </w:r>
      <w:r w:rsidR="009D73C8">
        <w:rPr>
          <w:rFonts w:ascii="仿宋" w:eastAsia="仿宋" w:hAnsi="仿宋" w:cs="仿宋"/>
          <w:sz w:val="32"/>
          <w:szCs w:val="32"/>
        </w:rPr>
        <w:t>实施普适筛查、精准防控，解决学生自我伤害风险如何及时发现和有效预防问题。要</w:t>
      </w:r>
      <w:r w:rsidR="009D73C8">
        <w:rPr>
          <w:rFonts w:ascii="仿宋_GB2312" w:eastAsia="仿宋_GB2312" w:hAnsi="仿宋_GB2312" w:cs="仿宋_GB2312"/>
          <w:color w:val="000000"/>
          <w:kern w:val="0"/>
          <w:sz w:val="32"/>
          <w:szCs w:val="32"/>
        </w:rPr>
        <w:t>研究</w:t>
      </w:r>
      <w:r w:rsidR="009D73C8">
        <w:rPr>
          <w:rFonts w:ascii="仿宋_GB2312" w:eastAsia="仿宋_GB2312" w:hAnsi="仿宋_GB2312" w:cs="仿宋_GB2312"/>
          <w:color w:val="000000"/>
          <w:sz w:val="32"/>
          <w:szCs w:val="32"/>
        </w:rPr>
        <w:t>建立</w:t>
      </w:r>
      <w:r w:rsidR="009D73C8">
        <w:rPr>
          <w:rFonts w:ascii="仿宋_GB2312" w:eastAsia="仿宋_GB2312" w:hAnsi="仿宋_GB2312" w:cs="仿宋_GB2312"/>
          <w:color w:val="000000"/>
          <w:kern w:val="0"/>
          <w:sz w:val="32"/>
          <w:szCs w:val="32"/>
        </w:rPr>
        <w:t>“未成年学生自我伤害风险筛查指标体系”，通过学生自评、家长评价、同</w:t>
      </w:r>
      <w:r w:rsidR="009D73C8">
        <w:rPr>
          <w:rFonts w:ascii="仿宋_GB2312" w:eastAsia="仿宋_GB2312" w:hAnsi="仿宋_GB2312" w:cs="仿宋_GB2312"/>
          <w:color w:val="000000"/>
          <w:kern w:val="0"/>
          <w:sz w:val="32"/>
          <w:szCs w:val="32"/>
          <w:lang w:eastAsia="zh-CN"/>
        </w:rPr>
        <w:t>学</w:t>
      </w:r>
      <w:r w:rsidR="009D73C8">
        <w:rPr>
          <w:rFonts w:ascii="仿宋_GB2312" w:eastAsia="仿宋_GB2312" w:hAnsi="仿宋_GB2312" w:cs="仿宋_GB2312"/>
          <w:color w:val="000000"/>
          <w:kern w:val="0"/>
          <w:sz w:val="32"/>
          <w:szCs w:val="32"/>
        </w:rPr>
        <w:t>互评、教师评价四个维度进行全方位的监测和解析，按照绿、蓝、黄、橙、红五个级别，形成风险评级报告；有条件的学校可以将人工评价系统升级，实现自动化、智能化测试；从学生</w:t>
      </w:r>
      <w:r w:rsidR="009D73C8">
        <w:rPr>
          <w:rFonts w:ascii="仿宋" w:eastAsia="仿宋" w:hAnsi="仿宋" w:cs="仿宋"/>
          <w:sz w:val="32"/>
          <w:szCs w:val="32"/>
        </w:rPr>
        <w:t>初中入学起就要建立“心理健康电子档案”，通过开展定期筛查，全面分析、评估学生心理健康状况，对表现出较为严重心理问题的学生进行危机预警，</w:t>
      </w:r>
      <w:r w:rsidR="009D73C8">
        <w:rPr>
          <w:rFonts w:ascii="仿宋_GB2312" w:eastAsia="仿宋_GB2312" w:hAnsi="仿宋_GB2312" w:cs="仿宋_GB2312"/>
          <w:color w:val="000000"/>
          <w:kern w:val="0"/>
          <w:sz w:val="32"/>
          <w:szCs w:val="32"/>
        </w:rPr>
        <w:t>启动有效防控程序，</w:t>
      </w:r>
      <w:r w:rsidR="009D73C8">
        <w:rPr>
          <w:rFonts w:ascii="仿宋" w:eastAsia="仿宋" w:hAnsi="仿宋" w:cs="仿宋"/>
          <w:sz w:val="32"/>
          <w:szCs w:val="32"/>
        </w:rPr>
        <w:t>变被动式危机应对为主动式危机干预，</w:t>
      </w:r>
      <w:r w:rsidR="009D73C8">
        <w:rPr>
          <w:rFonts w:ascii="仿宋" w:eastAsia="仿宋" w:hAnsi="仿宋" w:cs="仿宋"/>
          <w:spacing w:val="7"/>
          <w:sz w:val="32"/>
          <w:szCs w:val="32"/>
        </w:rPr>
        <w:t>降低未成年学生的自我伤害风险系数</w:t>
      </w:r>
      <w:r w:rsidR="009D73C8">
        <w:rPr>
          <w:rFonts w:ascii="仿宋_GB2312" w:eastAsia="仿宋_GB2312" w:hAnsi="仿宋_GB2312" w:cs="仿宋_GB2312"/>
          <w:color w:val="000000"/>
          <w:kern w:val="0"/>
          <w:sz w:val="32"/>
          <w:szCs w:val="32"/>
        </w:rPr>
        <w:t>。</w:t>
      </w:r>
    </w:p>
    <w:p w:rsidR="00A4662E" w:rsidRDefault="009D73C8">
      <w:pPr>
        <w:pStyle w:val="a0"/>
        <w:ind w:firstLine="640"/>
        <w:rPr>
          <w:rFonts w:ascii="仿宋" w:eastAsia="仿宋" w:hAnsi="仿宋" w:cs="仿宋" w:hint="default"/>
          <w:sz w:val="32"/>
          <w:szCs w:val="32"/>
          <w:lang w:val="en-US" w:eastAsia="zh-CN"/>
        </w:rPr>
      </w:pPr>
      <w:r>
        <w:rPr>
          <w:rFonts w:ascii="仿宋" w:eastAsia="仿宋" w:hAnsi="仿宋" w:cs="仿宋"/>
          <w:b/>
          <w:bCs/>
          <w:sz w:val="32"/>
          <w:szCs w:val="32"/>
          <w:lang w:val="en-US" w:eastAsia="zh-CN"/>
        </w:rPr>
        <w:t>7.强化学生校园安全保护</w:t>
      </w:r>
      <w:r>
        <w:rPr>
          <w:rFonts w:ascii="仿宋" w:eastAsia="仿宋" w:hAnsi="仿宋" w:cs="仿宋"/>
          <w:b/>
          <w:bCs/>
          <w:sz w:val="32"/>
          <w:szCs w:val="32"/>
        </w:rPr>
        <w:t>。</w:t>
      </w:r>
      <w:r>
        <w:rPr>
          <w:rFonts w:ascii="仿宋" w:eastAsia="仿宋" w:hAnsi="仿宋" w:cs="仿宋"/>
          <w:sz w:val="32"/>
          <w:szCs w:val="32"/>
          <w:lang w:eastAsia="zh-CN"/>
        </w:rPr>
        <w:t>学校要</w:t>
      </w:r>
      <w:r>
        <w:rPr>
          <w:rFonts w:ascii="仿宋" w:eastAsia="仿宋" w:hAnsi="仿宋" w:cs="仿宋"/>
          <w:sz w:val="32"/>
          <w:szCs w:val="32"/>
        </w:rPr>
        <w:t>加强对校舍、场地、设施等事项的安全监管,重点排查、消除</w:t>
      </w:r>
      <w:r>
        <w:rPr>
          <w:rFonts w:ascii="仿宋" w:eastAsia="仿宋" w:hAnsi="仿宋" w:cs="仿宋"/>
          <w:sz w:val="32"/>
          <w:szCs w:val="32"/>
          <w:lang w:eastAsia="zh-CN"/>
        </w:rPr>
        <w:t>校园</w:t>
      </w:r>
      <w:r>
        <w:rPr>
          <w:rFonts w:ascii="仿宋" w:eastAsia="仿宋" w:hAnsi="仿宋" w:cs="仿宋"/>
          <w:sz w:val="32"/>
          <w:szCs w:val="32"/>
        </w:rPr>
        <w:t>内可能造成学生自我伤害风险的一切安全隐患</w:t>
      </w:r>
      <w:r>
        <w:rPr>
          <w:rFonts w:ascii="仿宋" w:eastAsia="仿宋" w:hAnsi="仿宋" w:cs="仿宋"/>
          <w:sz w:val="32"/>
          <w:szCs w:val="32"/>
          <w:lang w:eastAsia="zh-CN"/>
        </w:rPr>
        <w:t>；持续治理</w:t>
      </w:r>
      <w:r>
        <w:rPr>
          <w:rFonts w:ascii="仿宋" w:eastAsia="仿宋" w:hAnsi="仿宋" w:cs="仿宋"/>
          <w:sz w:val="32"/>
          <w:szCs w:val="32"/>
        </w:rPr>
        <w:t>校园欺凌</w:t>
      </w:r>
      <w:r>
        <w:rPr>
          <w:rFonts w:ascii="仿宋" w:eastAsia="仿宋" w:hAnsi="仿宋" w:cs="仿宋"/>
          <w:sz w:val="32"/>
          <w:szCs w:val="32"/>
          <w:lang w:eastAsia="zh-CN"/>
        </w:rPr>
        <w:t>，</w:t>
      </w:r>
      <w:r>
        <w:rPr>
          <w:rFonts w:ascii="仿宋" w:eastAsia="仿宋" w:hAnsi="仿宋" w:cs="仿宋"/>
          <w:sz w:val="32"/>
          <w:szCs w:val="32"/>
        </w:rPr>
        <w:t>从欺凌与被欺凌两个方面学生两端的“心理问题”入手，</w:t>
      </w:r>
      <w:r>
        <w:rPr>
          <w:rFonts w:ascii="仿宋" w:eastAsia="仿宋" w:hAnsi="仿宋" w:cs="仿宋"/>
          <w:sz w:val="32"/>
          <w:szCs w:val="32"/>
          <w:lang w:eastAsia="zh-CN"/>
        </w:rPr>
        <w:t>采取切实可行的措施，</w:t>
      </w:r>
      <w:r>
        <w:rPr>
          <w:rFonts w:ascii="仿宋" w:eastAsia="仿宋" w:hAnsi="仿宋" w:cs="仿宋"/>
          <w:sz w:val="32"/>
          <w:szCs w:val="32"/>
        </w:rPr>
        <w:t>杜绝可能因校园欺凌而产生的未成年学生自我伤害行为。</w:t>
      </w:r>
    </w:p>
    <w:p w:rsidR="00A4662E" w:rsidRDefault="009D73C8">
      <w:pPr>
        <w:pStyle w:val="a0"/>
        <w:spacing w:line="560" w:lineRule="exact"/>
        <w:ind w:firstLineChars="200" w:firstLine="643"/>
        <w:rPr>
          <w:rFonts w:ascii="楷体" w:eastAsia="楷体" w:hAnsi="楷体" w:cs="楷体" w:hint="default"/>
          <w:b/>
          <w:sz w:val="32"/>
          <w:szCs w:val="32"/>
          <w:lang w:val="en-US" w:eastAsia="zh-CN"/>
        </w:rPr>
      </w:pPr>
      <w:r>
        <w:rPr>
          <w:rFonts w:ascii="楷体" w:eastAsia="楷体" w:hAnsi="楷体" w:cs="楷体"/>
          <w:b/>
          <w:sz w:val="32"/>
          <w:szCs w:val="32"/>
          <w:lang w:val="en-US" w:eastAsia="zh-CN"/>
        </w:rPr>
        <w:t>（二）全力筑牢“家庭护蕾”第一道防线</w:t>
      </w:r>
    </w:p>
    <w:p w:rsidR="00A4662E" w:rsidRDefault="009D73C8">
      <w:pPr>
        <w:pStyle w:val="a0"/>
        <w:spacing w:line="560" w:lineRule="exact"/>
        <w:ind w:firstLineChars="200" w:firstLine="643"/>
        <w:rPr>
          <w:rFonts w:ascii="仿宋" w:eastAsia="仿宋" w:hAnsi="仿宋" w:cs="仿宋" w:hint="default"/>
          <w:sz w:val="32"/>
          <w:szCs w:val="32"/>
          <w:lang w:eastAsia="zh-CN"/>
        </w:rPr>
      </w:pPr>
      <w:r>
        <w:rPr>
          <w:rFonts w:ascii="仿宋" w:eastAsia="仿宋" w:hAnsi="仿宋" w:cs="仿宋"/>
          <w:b/>
          <w:sz w:val="32"/>
          <w:szCs w:val="32"/>
          <w:lang w:val="en-US" w:eastAsia="zh-CN"/>
        </w:rPr>
        <w:lastRenderedPageBreak/>
        <w:t>1.提高家长“护蕾”能力。</w:t>
      </w:r>
      <w:r>
        <w:rPr>
          <w:rFonts w:ascii="仿宋" w:eastAsia="仿宋" w:hAnsi="仿宋" w:cs="仿宋"/>
          <w:sz w:val="32"/>
          <w:szCs w:val="32"/>
          <w:lang w:eastAsia="zh-CN"/>
        </w:rPr>
        <w:t>依据《长春市“护蕾家长学校”章程》，成立预防</w:t>
      </w:r>
      <w:r>
        <w:rPr>
          <w:rFonts w:ascii="仿宋" w:eastAsia="仿宋" w:hAnsi="仿宋" w:cs="仿宋"/>
          <w:sz w:val="32"/>
          <w:szCs w:val="32"/>
        </w:rPr>
        <w:t>未成年学生自我伤害“护蕾家长学校”</w:t>
      </w:r>
      <w:r>
        <w:rPr>
          <w:rFonts w:ascii="仿宋" w:eastAsia="仿宋" w:hAnsi="仿宋" w:cs="仿宋"/>
          <w:sz w:val="32"/>
          <w:szCs w:val="32"/>
          <w:lang w:eastAsia="zh-CN"/>
        </w:rPr>
        <w:t>，针对不同学段学生家长建设相应课程体系，面向家长有效开展经常性的</w:t>
      </w:r>
      <w:r>
        <w:rPr>
          <w:rFonts w:ascii="仿宋" w:eastAsia="仿宋" w:hAnsi="仿宋" w:cs="仿宋"/>
          <w:bCs/>
          <w:sz w:val="32"/>
          <w:szCs w:val="32"/>
          <w:lang w:val="en-US" w:eastAsia="zh-CN"/>
        </w:rPr>
        <w:t>“护蕾”家庭教育、</w:t>
      </w:r>
      <w:r>
        <w:rPr>
          <w:rFonts w:ascii="仿宋" w:eastAsia="仿宋" w:hAnsi="仿宋" w:cs="仿宋"/>
          <w:sz w:val="32"/>
          <w:szCs w:val="32"/>
          <w:lang w:eastAsia="zh-CN"/>
        </w:rPr>
        <w:t>教学活动；建立家庭教育讲师团队，灵活运用线上“云课堂”和手机端“微讲堂”等教育渠道，开展“护蕾”家庭教育指导；实施各年段起始年级“家庭教育绿证”制度，引导家长通过学习培训获取家庭教育合格资质；积极引导家长掌握正确的家庭教育和与孩子进行有效沟通的方法，减少严重忽略型、过分严厉型和过度保护型的养育方式带给孩子的伤害，减轻因过度冷漠、溺爱和期望值过高给孩子成长带来的巨大精神压力；</w:t>
      </w:r>
      <w:r>
        <w:rPr>
          <w:rFonts w:ascii="仿宋" w:eastAsia="仿宋" w:hAnsi="仿宋" w:cs="仿宋"/>
          <w:sz w:val="32"/>
          <w:szCs w:val="32"/>
        </w:rPr>
        <w:t>纠正家长中</w:t>
      </w:r>
      <w:r>
        <w:rPr>
          <w:rFonts w:ascii="仿宋" w:eastAsia="仿宋" w:hAnsi="仿宋" w:cs="仿宋"/>
          <w:sz w:val="32"/>
          <w:szCs w:val="32"/>
          <w:lang w:eastAsia="zh-CN"/>
        </w:rPr>
        <w:t>较为</w:t>
      </w:r>
      <w:r>
        <w:rPr>
          <w:rFonts w:ascii="仿宋" w:eastAsia="仿宋" w:hAnsi="仿宋" w:cs="仿宋"/>
          <w:sz w:val="32"/>
          <w:szCs w:val="32"/>
        </w:rPr>
        <w:t>普遍的重智轻德、重管轻教的错误观念，</w:t>
      </w:r>
      <w:r>
        <w:rPr>
          <w:rFonts w:ascii="仿宋" w:eastAsia="仿宋" w:hAnsi="仿宋" w:cs="仿宋"/>
          <w:sz w:val="32"/>
          <w:szCs w:val="32"/>
          <w:lang w:eastAsia="zh-CN"/>
        </w:rPr>
        <w:t>引导家长树立孩子正确的成长、成人、成才观念，降低</w:t>
      </w:r>
      <w:r>
        <w:rPr>
          <w:rFonts w:ascii="仿宋" w:eastAsia="仿宋" w:hAnsi="仿宋" w:cs="仿宋"/>
          <w:sz w:val="32"/>
          <w:szCs w:val="32"/>
        </w:rPr>
        <w:t>功利性</w:t>
      </w:r>
      <w:r>
        <w:rPr>
          <w:rFonts w:ascii="仿宋" w:eastAsia="仿宋" w:hAnsi="仿宋" w:cs="仿宋"/>
          <w:sz w:val="32"/>
          <w:szCs w:val="32"/>
          <w:lang w:eastAsia="zh-CN"/>
        </w:rPr>
        <w:t>、</w:t>
      </w:r>
      <w:r>
        <w:rPr>
          <w:rFonts w:ascii="仿宋" w:eastAsia="仿宋" w:hAnsi="仿宋" w:cs="仿宋"/>
          <w:sz w:val="32"/>
          <w:szCs w:val="32"/>
        </w:rPr>
        <w:t>粗暴型管束方式导致孩子</w:t>
      </w:r>
      <w:r>
        <w:rPr>
          <w:rFonts w:ascii="仿宋" w:eastAsia="仿宋" w:hAnsi="仿宋" w:cs="仿宋"/>
          <w:sz w:val="32"/>
          <w:szCs w:val="32"/>
          <w:lang w:eastAsia="zh-CN"/>
        </w:rPr>
        <w:t>因</w:t>
      </w:r>
      <w:r>
        <w:rPr>
          <w:rFonts w:ascii="仿宋" w:eastAsia="仿宋" w:hAnsi="仿宋" w:cs="仿宋"/>
          <w:sz w:val="32"/>
          <w:szCs w:val="32"/>
        </w:rPr>
        <w:t>心灵创伤</w:t>
      </w:r>
      <w:r>
        <w:rPr>
          <w:rFonts w:ascii="仿宋" w:eastAsia="仿宋" w:hAnsi="仿宋" w:cs="仿宋"/>
          <w:sz w:val="32"/>
          <w:szCs w:val="32"/>
          <w:lang w:eastAsia="zh-CN"/>
        </w:rPr>
        <w:t>而</w:t>
      </w:r>
      <w:r>
        <w:rPr>
          <w:rFonts w:ascii="仿宋" w:eastAsia="仿宋" w:hAnsi="仿宋" w:cs="仿宋"/>
          <w:sz w:val="32"/>
          <w:szCs w:val="32"/>
        </w:rPr>
        <w:t>产生</w:t>
      </w:r>
      <w:r>
        <w:rPr>
          <w:rFonts w:ascii="仿宋" w:eastAsia="仿宋" w:hAnsi="仿宋" w:cs="仿宋"/>
          <w:sz w:val="32"/>
          <w:szCs w:val="32"/>
          <w:lang w:eastAsia="zh-CN"/>
        </w:rPr>
        <w:t>自我伤害</w:t>
      </w:r>
      <w:r>
        <w:rPr>
          <w:rFonts w:ascii="仿宋" w:eastAsia="仿宋" w:hAnsi="仿宋" w:cs="仿宋"/>
          <w:sz w:val="32"/>
          <w:szCs w:val="32"/>
        </w:rPr>
        <w:t>行为的风险</w:t>
      </w:r>
      <w:r>
        <w:rPr>
          <w:rFonts w:ascii="仿宋" w:eastAsia="仿宋" w:hAnsi="仿宋" w:cs="仿宋"/>
          <w:sz w:val="32"/>
          <w:szCs w:val="32"/>
          <w:lang w:eastAsia="zh-CN"/>
        </w:rPr>
        <w:t>。（市教育局、市妇联</w:t>
      </w:r>
      <w:r>
        <w:rPr>
          <w:rFonts w:ascii="仿宋" w:eastAsia="仿宋" w:hAnsi="仿宋" w:cs="仿宋"/>
          <w:kern w:val="21"/>
          <w:sz w:val="32"/>
          <w:szCs w:val="32"/>
          <w:lang w:eastAsia="zh-CN"/>
        </w:rPr>
        <w:t>根据各自职责承担责任</w:t>
      </w:r>
      <w:r>
        <w:rPr>
          <w:rFonts w:ascii="仿宋" w:eastAsia="仿宋" w:hAnsi="仿宋" w:cs="仿宋"/>
          <w:sz w:val="32"/>
          <w:szCs w:val="32"/>
          <w:lang w:eastAsia="zh-CN"/>
        </w:rPr>
        <w:t>）</w:t>
      </w:r>
    </w:p>
    <w:p w:rsidR="00A4662E" w:rsidRDefault="009D73C8">
      <w:pPr>
        <w:pStyle w:val="a0"/>
        <w:spacing w:line="560" w:lineRule="exact"/>
        <w:ind w:firstLineChars="200" w:firstLine="643"/>
        <w:rPr>
          <w:rFonts w:ascii="仿宋" w:eastAsia="仿宋" w:hAnsi="仿宋" w:cs="仿宋" w:hint="default"/>
          <w:sz w:val="32"/>
          <w:szCs w:val="32"/>
          <w:lang w:eastAsia="zh-CN"/>
        </w:rPr>
      </w:pPr>
      <w:r>
        <w:rPr>
          <w:rFonts w:ascii="仿宋" w:eastAsia="仿宋" w:hAnsi="仿宋" w:cs="仿宋"/>
          <w:b/>
          <w:bCs/>
          <w:sz w:val="32"/>
          <w:szCs w:val="32"/>
          <w:lang w:val="en-US" w:eastAsia="zh-CN"/>
        </w:rPr>
        <w:t>2.</w:t>
      </w:r>
      <w:r>
        <w:rPr>
          <w:rFonts w:ascii="仿宋" w:eastAsia="仿宋" w:hAnsi="仿宋" w:cs="仿宋"/>
          <w:b/>
          <w:bCs/>
          <w:sz w:val="32"/>
          <w:szCs w:val="32"/>
        </w:rPr>
        <w:t>积极开展“万名教师访万家”</w:t>
      </w:r>
      <w:r>
        <w:rPr>
          <w:rFonts w:ascii="仿宋" w:eastAsia="仿宋" w:hAnsi="仿宋" w:cs="仿宋"/>
          <w:b/>
          <w:bCs/>
          <w:sz w:val="32"/>
          <w:szCs w:val="32"/>
          <w:lang w:eastAsia="zh-CN"/>
        </w:rPr>
        <w:t>护蕾大家访</w:t>
      </w:r>
      <w:r>
        <w:rPr>
          <w:rFonts w:ascii="仿宋" w:eastAsia="仿宋" w:hAnsi="仿宋" w:cs="仿宋"/>
          <w:b/>
          <w:bCs/>
          <w:sz w:val="32"/>
          <w:szCs w:val="32"/>
        </w:rPr>
        <w:t>活动</w:t>
      </w:r>
      <w:r>
        <w:rPr>
          <w:rFonts w:ascii="仿宋" w:eastAsia="仿宋" w:hAnsi="仿宋" w:cs="仿宋"/>
          <w:b/>
          <w:bCs/>
          <w:sz w:val="32"/>
          <w:szCs w:val="32"/>
          <w:lang w:eastAsia="zh-CN"/>
        </w:rPr>
        <w:t>。</w:t>
      </w:r>
      <w:r>
        <w:rPr>
          <w:rFonts w:ascii="仿宋" w:eastAsia="仿宋" w:hAnsi="仿宋" w:cs="仿宋"/>
          <w:sz w:val="32"/>
          <w:szCs w:val="32"/>
          <w:lang w:eastAsia="zh-CN"/>
        </w:rPr>
        <w:t>动员和组织全市</w:t>
      </w:r>
      <w:r w:rsidR="00956EC8">
        <w:rPr>
          <w:rFonts w:ascii="仿宋" w:eastAsia="仿宋" w:hAnsi="仿宋" w:cs="仿宋"/>
          <w:sz w:val="32"/>
          <w:szCs w:val="32"/>
          <w:lang w:eastAsia="zh-CN"/>
        </w:rPr>
        <w:t>中小学</w:t>
      </w:r>
      <w:r>
        <w:rPr>
          <w:rFonts w:ascii="仿宋" w:eastAsia="仿宋" w:hAnsi="仿宋" w:cs="仿宋"/>
          <w:sz w:val="32"/>
          <w:szCs w:val="32"/>
          <w:lang w:eastAsia="zh-CN"/>
        </w:rPr>
        <w:t>教师开展护蕾</w:t>
      </w:r>
      <w:r w:rsidR="004124DF">
        <w:rPr>
          <w:rFonts w:ascii="仿宋" w:eastAsia="仿宋" w:hAnsi="仿宋" w:cs="仿宋"/>
          <w:sz w:val="32"/>
          <w:szCs w:val="32"/>
          <w:lang w:eastAsia="zh-CN"/>
        </w:rPr>
        <w:t>大</w:t>
      </w:r>
      <w:r>
        <w:rPr>
          <w:rFonts w:ascii="仿宋" w:eastAsia="仿宋" w:hAnsi="仿宋" w:cs="仿宋"/>
          <w:sz w:val="32"/>
          <w:szCs w:val="32"/>
          <w:lang w:eastAsia="zh-CN"/>
        </w:rPr>
        <w:t>家访活动，及时和精准掌握学生家庭</w:t>
      </w:r>
      <w:r w:rsidR="003D4AA5">
        <w:rPr>
          <w:rFonts w:ascii="仿宋" w:eastAsia="仿宋" w:hAnsi="仿宋" w:cs="仿宋"/>
          <w:sz w:val="32"/>
          <w:szCs w:val="32"/>
          <w:lang w:eastAsia="zh-CN"/>
        </w:rPr>
        <w:t>自然情况</w:t>
      </w:r>
      <w:r>
        <w:rPr>
          <w:rFonts w:ascii="仿宋" w:eastAsia="仿宋" w:hAnsi="仿宋" w:cs="仿宋"/>
          <w:sz w:val="32"/>
          <w:szCs w:val="32"/>
          <w:lang w:eastAsia="zh-CN"/>
        </w:rPr>
        <w:t>、</w:t>
      </w:r>
      <w:r w:rsidR="003D4AA5">
        <w:rPr>
          <w:rFonts w:ascii="仿宋" w:eastAsia="仿宋" w:hAnsi="仿宋" w:cs="仿宋"/>
          <w:sz w:val="32"/>
          <w:szCs w:val="32"/>
          <w:lang w:eastAsia="zh-CN"/>
        </w:rPr>
        <w:t>亲子之间沟通情况、</w:t>
      </w:r>
      <w:r>
        <w:rPr>
          <w:rFonts w:ascii="仿宋" w:eastAsia="仿宋" w:hAnsi="仿宋" w:cs="仿宋"/>
          <w:sz w:val="32"/>
          <w:szCs w:val="32"/>
          <w:lang w:eastAsia="zh-CN"/>
        </w:rPr>
        <w:t>家庭教育情况，</w:t>
      </w:r>
      <w:r w:rsidR="004124DF">
        <w:rPr>
          <w:rFonts w:ascii="仿宋" w:eastAsia="仿宋" w:hAnsi="仿宋" w:cs="仿宋"/>
          <w:sz w:val="32"/>
          <w:szCs w:val="32"/>
          <w:lang w:eastAsia="zh-CN"/>
        </w:rPr>
        <w:t>为</w:t>
      </w:r>
      <w:r w:rsidR="003D4AA5">
        <w:rPr>
          <w:rFonts w:ascii="仿宋" w:eastAsia="仿宋" w:hAnsi="仿宋" w:cs="仿宋"/>
          <w:sz w:val="32"/>
          <w:szCs w:val="32"/>
          <w:lang w:eastAsia="zh-CN"/>
        </w:rPr>
        <w:t>发现和</w:t>
      </w:r>
      <w:r w:rsidR="004124DF">
        <w:rPr>
          <w:rFonts w:ascii="仿宋" w:eastAsia="仿宋" w:hAnsi="仿宋" w:cs="仿宋"/>
          <w:sz w:val="32"/>
          <w:szCs w:val="32"/>
          <w:lang w:eastAsia="zh-CN"/>
        </w:rPr>
        <w:t>解决学生成长</w:t>
      </w:r>
      <w:r w:rsidR="003D4AA5">
        <w:rPr>
          <w:rFonts w:ascii="仿宋" w:eastAsia="仿宋" w:hAnsi="仿宋" w:cs="仿宋"/>
          <w:sz w:val="32"/>
          <w:szCs w:val="32"/>
          <w:lang w:eastAsia="zh-CN"/>
        </w:rPr>
        <w:t>问题获得第一手资料，</w:t>
      </w:r>
      <w:r>
        <w:rPr>
          <w:rFonts w:ascii="仿宋" w:eastAsia="仿宋" w:hAnsi="仿宋" w:cs="仿宋"/>
          <w:bCs/>
          <w:sz w:val="32"/>
          <w:szCs w:val="32"/>
          <w:lang w:eastAsia="zh-CN"/>
        </w:rPr>
        <w:t>畅通家校沟通联系渠道，家校携手共同编织学生安全健康成长防护网</w:t>
      </w:r>
      <w:r>
        <w:rPr>
          <w:rFonts w:ascii="仿宋" w:eastAsia="仿宋" w:hAnsi="仿宋" w:cs="仿宋"/>
          <w:sz w:val="32"/>
          <w:szCs w:val="32"/>
          <w:lang w:eastAsia="zh-CN"/>
        </w:rPr>
        <w:t>。（责任单位：市教育局）</w:t>
      </w:r>
    </w:p>
    <w:p w:rsidR="00A4662E" w:rsidRDefault="009D73C8">
      <w:pPr>
        <w:pStyle w:val="a0"/>
        <w:spacing w:line="560" w:lineRule="exact"/>
        <w:ind w:firstLineChars="200" w:firstLine="643"/>
        <w:rPr>
          <w:rFonts w:ascii="仿宋" w:eastAsia="仿宋" w:hAnsi="仿宋" w:cs="仿宋" w:hint="default"/>
          <w:sz w:val="32"/>
          <w:szCs w:val="32"/>
          <w:lang w:eastAsia="zh-CN"/>
        </w:rPr>
      </w:pPr>
      <w:r>
        <w:rPr>
          <w:rFonts w:ascii="仿宋" w:eastAsia="仿宋" w:hAnsi="仿宋" w:cs="仿宋"/>
          <w:b/>
          <w:sz w:val="32"/>
          <w:szCs w:val="32"/>
        </w:rPr>
        <w:t>3.实施未成年学生社区保护计划。</w:t>
      </w:r>
      <w:r>
        <w:rPr>
          <w:rFonts w:ascii="仿宋" w:eastAsia="仿宋" w:hAnsi="仿宋" w:cs="仿宋"/>
          <w:sz w:val="32"/>
          <w:szCs w:val="32"/>
        </w:rPr>
        <w:t>发挥社区贴近家庭、便于及时掌握未成年人成长状况的特有优势，对父母不履行或者不能正确履行孩子监护责任的行为及时进行干预，情节</w:t>
      </w:r>
      <w:r>
        <w:rPr>
          <w:rFonts w:ascii="仿宋" w:eastAsia="仿宋" w:hAnsi="仿宋" w:cs="仿宋"/>
          <w:sz w:val="32"/>
          <w:szCs w:val="32"/>
        </w:rPr>
        <w:lastRenderedPageBreak/>
        <w:t>严重的及时向</w:t>
      </w:r>
      <w:r w:rsidR="00ED3A2B">
        <w:rPr>
          <w:rFonts w:ascii="仿宋_GB2312" w:eastAsia="仿宋_GB2312" w:hAnsi="黑体"/>
          <w:sz w:val="32"/>
          <w:szCs w:val="32"/>
        </w:rPr>
        <w:t>民政</w:t>
      </w:r>
      <w:r w:rsidR="00ED3A2B">
        <w:rPr>
          <w:rFonts w:ascii="仿宋_GB2312" w:eastAsia="仿宋_GB2312" w:hAnsi="黑体"/>
          <w:sz w:val="32"/>
          <w:szCs w:val="32"/>
          <w:lang w:eastAsia="zh-CN"/>
        </w:rPr>
        <w:t>、妇联、检察机关等所属</w:t>
      </w:r>
      <w:r w:rsidR="00ED3A2B">
        <w:rPr>
          <w:rFonts w:ascii="仿宋_GB2312" w:eastAsia="仿宋_GB2312" w:hAnsi="黑体"/>
          <w:sz w:val="32"/>
          <w:szCs w:val="32"/>
        </w:rPr>
        <w:t>未成年人救助</w:t>
      </w:r>
      <w:r w:rsidR="00ED3A2B">
        <w:rPr>
          <w:rFonts w:ascii="仿宋_GB2312" w:eastAsia="仿宋_GB2312" w:hAnsi="黑体"/>
          <w:sz w:val="32"/>
          <w:szCs w:val="32"/>
          <w:lang w:eastAsia="zh-CN"/>
        </w:rPr>
        <w:t>和</w:t>
      </w:r>
      <w:r w:rsidR="00ED3A2B">
        <w:rPr>
          <w:rFonts w:ascii="仿宋_GB2312" w:eastAsia="仿宋_GB2312" w:hAnsi="黑体"/>
          <w:sz w:val="32"/>
          <w:szCs w:val="32"/>
        </w:rPr>
        <w:t>保护机构</w:t>
      </w:r>
      <w:r>
        <w:rPr>
          <w:rFonts w:ascii="仿宋" w:eastAsia="仿宋" w:hAnsi="仿宋" w:cs="仿宋"/>
          <w:sz w:val="32"/>
          <w:szCs w:val="32"/>
        </w:rPr>
        <w:t>通报情况，涉嫌犯罪的及时向公安机关举报，由公安机关司法介入。（市民政局、市检察院、市公安局、市妇联</w:t>
      </w:r>
      <w:r>
        <w:rPr>
          <w:rFonts w:ascii="仿宋" w:eastAsia="仿宋" w:hAnsi="仿宋" w:cs="仿宋"/>
          <w:sz w:val="32"/>
          <w:szCs w:val="32"/>
          <w:lang w:eastAsia="zh-CN"/>
        </w:rPr>
        <w:t>、</w:t>
      </w:r>
      <w:r>
        <w:rPr>
          <w:rFonts w:ascii="仿宋" w:eastAsia="仿宋" w:hAnsi="仿宋" w:cs="仿宋"/>
          <w:sz w:val="32"/>
          <w:szCs w:val="32"/>
        </w:rPr>
        <w:t>各县市区政府</w:t>
      </w:r>
      <w:r>
        <w:rPr>
          <w:rFonts w:ascii="仿宋" w:eastAsia="仿宋" w:hAnsi="仿宋" w:cs="仿宋"/>
          <w:sz w:val="32"/>
          <w:szCs w:val="32"/>
          <w:lang w:eastAsia="zh-CN"/>
        </w:rPr>
        <w:t>根据各自职责承担责任</w:t>
      </w:r>
      <w:r>
        <w:rPr>
          <w:rFonts w:ascii="仿宋" w:eastAsia="仿宋" w:hAnsi="仿宋" w:cs="仿宋"/>
          <w:sz w:val="32"/>
          <w:szCs w:val="32"/>
        </w:rPr>
        <w:t>）</w:t>
      </w:r>
    </w:p>
    <w:p w:rsidR="00A4662E" w:rsidRDefault="009D73C8">
      <w:pPr>
        <w:spacing w:line="560" w:lineRule="exact"/>
        <w:ind w:firstLineChars="200" w:firstLine="643"/>
        <w:jc w:val="left"/>
        <w:rPr>
          <w:rFonts w:ascii="楷体" w:eastAsia="楷体" w:hAnsi="楷体" w:cs="楷体"/>
          <w:b/>
          <w:sz w:val="32"/>
          <w:szCs w:val="32"/>
        </w:rPr>
      </w:pPr>
      <w:r>
        <w:rPr>
          <w:rFonts w:ascii="楷体" w:eastAsia="楷体" w:hAnsi="楷体" w:cs="楷体" w:hint="eastAsia"/>
          <w:b/>
          <w:sz w:val="32"/>
          <w:szCs w:val="32"/>
        </w:rPr>
        <w:t>（三）有效利用“社会护蕾”资源</w:t>
      </w:r>
    </w:p>
    <w:p w:rsidR="00A4662E" w:rsidRDefault="009D73C8">
      <w:pPr>
        <w:pStyle w:val="a0"/>
        <w:spacing w:line="560" w:lineRule="exact"/>
        <w:ind w:left="0" w:firstLineChars="200" w:firstLine="640"/>
        <w:rPr>
          <w:rFonts w:ascii="仿宋" w:eastAsia="仿宋" w:hAnsi="仿宋" w:cs="仿宋" w:hint="default"/>
          <w:sz w:val="32"/>
          <w:szCs w:val="32"/>
          <w:lang w:eastAsia="zh-CN"/>
        </w:rPr>
      </w:pPr>
      <w:r>
        <w:rPr>
          <w:rFonts w:ascii="仿宋" w:eastAsia="仿宋" w:hAnsi="仿宋" w:cs="仿宋"/>
          <w:sz w:val="32"/>
          <w:szCs w:val="32"/>
          <w:lang w:eastAsia="zh-CN"/>
        </w:rPr>
        <w:t>组</w:t>
      </w:r>
      <w:r>
        <w:rPr>
          <w:rFonts w:ascii="仿宋" w:eastAsia="仿宋" w:hAnsi="仿宋" w:cs="仿宋"/>
          <w:sz w:val="32"/>
          <w:szCs w:val="32"/>
        </w:rPr>
        <w:t>建</w:t>
      </w:r>
      <w:r>
        <w:rPr>
          <w:rFonts w:ascii="仿宋" w:eastAsia="仿宋" w:hAnsi="仿宋" w:cs="仿宋"/>
          <w:sz w:val="32"/>
          <w:szCs w:val="32"/>
          <w:lang w:eastAsia="zh-CN"/>
        </w:rPr>
        <w:t>多部门和社会组织参与的</w:t>
      </w:r>
      <w:r>
        <w:rPr>
          <w:rFonts w:ascii="仿宋" w:eastAsia="仿宋" w:hAnsi="仿宋" w:cs="仿宋"/>
          <w:sz w:val="32"/>
          <w:szCs w:val="32"/>
        </w:rPr>
        <w:t>“未成年</w:t>
      </w:r>
      <w:r>
        <w:rPr>
          <w:rFonts w:ascii="仿宋" w:eastAsia="仿宋" w:hAnsi="仿宋" w:cs="仿宋"/>
          <w:sz w:val="32"/>
          <w:szCs w:val="32"/>
          <w:lang w:eastAsia="zh-CN"/>
        </w:rPr>
        <w:t>人</w:t>
      </w:r>
      <w:r>
        <w:rPr>
          <w:rFonts w:ascii="仿宋" w:eastAsia="仿宋" w:hAnsi="仿宋" w:cs="仿宋"/>
          <w:sz w:val="32"/>
          <w:szCs w:val="32"/>
        </w:rPr>
        <w:t>心理危机干预救助机构”市、区、校三级</w:t>
      </w:r>
      <w:r>
        <w:rPr>
          <w:rFonts w:ascii="仿宋" w:eastAsia="仿宋" w:hAnsi="仿宋" w:cs="仿宋"/>
          <w:kern w:val="21"/>
          <w:sz w:val="32"/>
          <w:szCs w:val="32"/>
          <w:lang w:val="zh-CN"/>
        </w:rPr>
        <w:t>工作网络</w:t>
      </w:r>
      <w:r>
        <w:rPr>
          <w:rFonts w:ascii="仿宋" w:eastAsia="仿宋" w:hAnsi="仿宋" w:cs="仿宋"/>
          <w:sz w:val="32"/>
          <w:szCs w:val="32"/>
          <w:lang w:eastAsia="zh-CN"/>
        </w:rPr>
        <w:t>，依托</w:t>
      </w:r>
      <w:r>
        <w:rPr>
          <w:rFonts w:ascii="仿宋" w:eastAsia="仿宋" w:hAnsi="仿宋" w:cs="仿宋"/>
          <w:kern w:val="21"/>
          <w:sz w:val="32"/>
          <w:szCs w:val="32"/>
          <w:lang w:eastAsia="zh-CN"/>
        </w:rPr>
        <w:t>市级</w:t>
      </w:r>
      <w:r w:rsidR="00F24643">
        <w:rPr>
          <w:rFonts w:ascii="仿宋" w:eastAsia="仿宋" w:hAnsi="仿宋" w:cs="仿宋"/>
          <w:sz w:val="32"/>
          <w:szCs w:val="32"/>
        </w:rPr>
        <w:t>心理危机干预</w:t>
      </w:r>
      <w:r>
        <w:rPr>
          <w:rFonts w:ascii="仿宋" w:eastAsia="仿宋" w:hAnsi="仿宋" w:cs="仿宋"/>
          <w:kern w:val="21"/>
          <w:sz w:val="32"/>
          <w:szCs w:val="32"/>
        </w:rPr>
        <w:t>救助中心</w:t>
      </w:r>
      <w:r>
        <w:rPr>
          <w:rFonts w:ascii="仿宋" w:eastAsia="仿宋" w:hAnsi="仿宋" w:cs="仿宋"/>
          <w:kern w:val="21"/>
          <w:sz w:val="32"/>
          <w:szCs w:val="32"/>
          <w:lang w:eastAsia="zh-CN"/>
        </w:rPr>
        <w:t>、区级</w:t>
      </w:r>
      <w:r>
        <w:rPr>
          <w:rFonts w:ascii="仿宋" w:eastAsia="仿宋" w:hAnsi="仿宋" w:cs="仿宋"/>
          <w:kern w:val="21"/>
          <w:sz w:val="32"/>
          <w:szCs w:val="32"/>
        </w:rPr>
        <w:t>服务站</w:t>
      </w:r>
      <w:r>
        <w:rPr>
          <w:rFonts w:ascii="仿宋" w:eastAsia="仿宋" w:hAnsi="仿宋" w:cs="仿宋"/>
          <w:kern w:val="21"/>
          <w:sz w:val="32"/>
          <w:szCs w:val="32"/>
          <w:lang w:eastAsia="zh-CN"/>
        </w:rPr>
        <w:t>、校级</w:t>
      </w:r>
      <w:r>
        <w:rPr>
          <w:rFonts w:ascii="仿宋" w:eastAsia="仿宋" w:hAnsi="仿宋" w:cs="仿宋"/>
          <w:kern w:val="21"/>
          <w:sz w:val="32"/>
          <w:szCs w:val="32"/>
        </w:rPr>
        <w:t>辅导工作室</w:t>
      </w:r>
      <w:r>
        <w:rPr>
          <w:rFonts w:ascii="仿宋" w:eastAsia="仿宋" w:hAnsi="仿宋" w:cs="仿宋"/>
          <w:sz w:val="32"/>
          <w:szCs w:val="32"/>
          <w:lang w:eastAsia="zh-CN"/>
        </w:rPr>
        <w:t>深入开展</w:t>
      </w:r>
      <w:r>
        <w:rPr>
          <w:rFonts w:ascii="仿宋" w:eastAsia="仿宋" w:hAnsi="仿宋" w:cs="仿宋"/>
          <w:kern w:val="21"/>
          <w:sz w:val="32"/>
          <w:szCs w:val="32"/>
          <w:lang w:eastAsia="zh-CN"/>
        </w:rPr>
        <w:t>未成年学生心理危机干预和救助工作；开通</w:t>
      </w:r>
      <w:r>
        <w:rPr>
          <w:rFonts w:ascii="仿宋" w:eastAsia="仿宋" w:hAnsi="仿宋" w:cs="仿宋"/>
          <w:sz w:val="32"/>
          <w:szCs w:val="32"/>
          <w:lang w:eastAsia="zh-CN"/>
        </w:rPr>
        <w:t>心理辅导与求助热线电话“</w:t>
      </w:r>
      <w:r>
        <w:rPr>
          <w:rFonts w:ascii="仿宋" w:eastAsia="仿宋" w:hAnsi="仿宋" w:cs="仿宋"/>
          <w:sz w:val="32"/>
          <w:szCs w:val="32"/>
          <w:lang w:val="en-US" w:eastAsia="zh-CN"/>
        </w:rPr>
        <w:t>995</w:t>
      </w:r>
      <w:r>
        <w:rPr>
          <w:rFonts w:ascii="仿宋" w:eastAsia="仿宋" w:hAnsi="仿宋" w:cs="仿宋"/>
          <w:sz w:val="32"/>
          <w:szCs w:val="32"/>
          <w:lang w:eastAsia="zh-CN"/>
        </w:rPr>
        <w:t>”，使未成年学生在受到家暴、虐待、欺凌、人生困惑等生存危机时，能够得到及时救助；建立和落实心理健康医教协同服务机制，组织各区域内具有心理健康医疗服务资质的医疗机构与各中小学校签署心理健康医教协同服务协议，开通医疗转介救助“快车道”；依托长春教育基金会和慈善机构等社会组织，建立未成年学生自我伤害捐助平台，募集资金，为“护蕾行动”提供支持，为开展救助提供帮助；</w:t>
      </w:r>
      <w:r>
        <w:rPr>
          <w:rFonts w:ascii="仿宋" w:eastAsia="仿宋" w:hAnsi="仿宋" w:cs="仿宋"/>
          <w:sz w:val="32"/>
          <w:szCs w:val="32"/>
        </w:rPr>
        <w:t>建立“护蕾志愿者”平台，鼓励社会爱心人士积极参加“护蕾志愿者”服务</w:t>
      </w:r>
      <w:r>
        <w:rPr>
          <w:rFonts w:ascii="仿宋" w:eastAsia="仿宋" w:hAnsi="仿宋" w:cs="仿宋"/>
          <w:sz w:val="32"/>
          <w:szCs w:val="32"/>
          <w:lang w:eastAsia="zh-CN"/>
        </w:rPr>
        <w:t>，形成全社会关心关爱未成年学生、开展全民“护蕾”的浓厚氛围。</w:t>
      </w:r>
      <w:r>
        <w:rPr>
          <w:rFonts w:ascii="仿宋" w:eastAsia="仿宋" w:hAnsi="仿宋" w:cs="仿宋"/>
          <w:kern w:val="21"/>
          <w:sz w:val="32"/>
          <w:szCs w:val="32"/>
          <w:lang w:eastAsia="zh-CN"/>
        </w:rPr>
        <w:t>（市公安局、市卫健委、</w:t>
      </w:r>
      <w:r w:rsidR="00B30F33">
        <w:rPr>
          <w:rFonts w:ascii="仿宋" w:eastAsia="仿宋" w:hAnsi="仿宋" w:cs="仿宋"/>
          <w:kern w:val="21"/>
          <w:sz w:val="32"/>
          <w:szCs w:val="32"/>
          <w:lang w:eastAsia="zh-CN"/>
        </w:rPr>
        <w:t>市民政局、市教育局</w:t>
      </w:r>
      <w:r>
        <w:rPr>
          <w:rFonts w:ascii="仿宋" w:eastAsia="仿宋" w:hAnsi="仿宋" w:cs="仿宋"/>
          <w:kern w:val="21"/>
          <w:sz w:val="32"/>
          <w:szCs w:val="32"/>
          <w:lang w:eastAsia="zh-CN"/>
        </w:rPr>
        <w:t>和相关社会组织根据各自职能承担责任）</w:t>
      </w:r>
    </w:p>
    <w:p w:rsidR="00A4662E" w:rsidRDefault="009D73C8">
      <w:pPr>
        <w:spacing w:line="560" w:lineRule="exact"/>
        <w:ind w:firstLineChars="200" w:firstLine="643"/>
        <w:jc w:val="left"/>
        <w:rPr>
          <w:rFonts w:ascii="楷体" w:eastAsia="楷体" w:hAnsi="楷体" w:cs="楷体"/>
          <w:b/>
          <w:sz w:val="32"/>
          <w:szCs w:val="32"/>
        </w:rPr>
      </w:pPr>
      <w:r>
        <w:rPr>
          <w:rFonts w:ascii="楷体" w:eastAsia="楷体" w:hAnsi="楷体" w:cs="楷体" w:hint="eastAsia"/>
          <w:b/>
          <w:sz w:val="32"/>
          <w:szCs w:val="32"/>
        </w:rPr>
        <w:t>（四）</w:t>
      </w:r>
      <w:r w:rsidR="000C6B36">
        <w:rPr>
          <w:rFonts w:ascii="楷体" w:eastAsia="楷体" w:hAnsi="楷体" w:cs="楷体" w:hint="eastAsia"/>
          <w:b/>
          <w:sz w:val="32"/>
          <w:szCs w:val="32"/>
        </w:rPr>
        <w:t>主动承担“政府护蕾”责任</w:t>
      </w:r>
    </w:p>
    <w:p w:rsidR="003036F3" w:rsidRPr="0056281F" w:rsidRDefault="009D73C8" w:rsidP="0056281F">
      <w:pPr>
        <w:pStyle w:val="a0"/>
        <w:spacing w:line="560" w:lineRule="exact"/>
        <w:ind w:firstLine="640"/>
        <w:rPr>
          <w:rFonts w:ascii="仿宋" w:eastAsia="仿宋" w:hAnsi="仿宋" w:cs="仿宋" w:hint="default"/>
          <w:sz w:val="32"/>
          <w:szCs w:val="32"/>
          <w:lang w:val="en-US" w:eastAsia="zh-CN"/>
        </w:rPr>
      </w:pPr>
      <w:r>
        <w:rPr>
          <w:rFonts w:ascii="仿宋" w:eastAsia="仿宋" w:hAnsi="仿宋" w:cs="仿宋"/>
          <w:b/>
          <w:sz w:val="32"/>
          <w:szCs w:val="32"/>
        </w:rPr>
        <w:t>1.</w:t>
      </w:r>
      <w:r w:rsidR="003036F3">
        <w:rPr>
          <w:rFonts w:ascii="仿宋" w:eastAsia="仿宋" w:hAnsi="仿宋" w:cs="仿宋"/>
          <w:b/>
          <w:bCs/>
          <w:sz w:val="32"/>
          <w:szCs w:val="32"/>
          <w:lang w:val="en-US" w:eastAsia="zh-CN"/>
        </w:rPr>
        <w:t>列为市政府重点工作项目推动。</w:t>
      </w:r>
      <w:r w:rsidR="003036F3">
        <w:rPr>
          <w:rFonts w:ascii="仿宋" w:eastAsia="仿宋" w:hAnsi="仿宋" w:cs="仿宋"/>
          <w:sz w:val="32"/>
          <w:szCs w:val="32"/>
        </w:rPr>
        <w:t>将“护蕾行动”纳入市政府民生工作重点内容，纳入文明城市创建，纳入社会治理工作体系，纳入长春市“十四五”规划重点项目</w:t>
      </w:r>
      <w:r w:rsidR="003036F3">
        <w:rPr>
          <w:rFonts w:ascii="仿宋" w:eastAsia="仿宋" w:hAnsi="仿宋" w:cs="仿宋"/>
          <w:sz w:val="32"/>
          <w:szCs w:val="32"/>
          <w:lang w:eastAsia="zh-CN"/>
        </w:rPr>
        <w:t>，调动政</w:t>
      </w:r>
      <w:r w:rsidR="003036F3">
        <w:rPr>
          <w:rFonts w:ascii="仿宋" w:eastAsia="仿宋" w:hAnsi="仿宋" w:cs="仿宋"/>
          <w:sz w:val="32"/>
          <w:szCs w:val="32"/>
          <w:lang w:eastAsia="zh-CN"/>
        </w:rPr>
        <w:lastRenderedPageBreak/>
        <w:t>府和社会有效资源，统筹</w:t>
      </w:r>
      <w:r w:rsidR="003036F3">
        <w:rPr>
          <w:rFonts w:ascii="仿宋" w:eastAsia="仿宋" w:hAnsi="仿宋" w:cs="仿宋"/>
          <w:sz w:val="32"/>
          <w:szCs w:val="32"/>
        </w:rPr>
        <w:t>推动“护蕾行动”</w:t>
      </w:r>
      <w:r w:rsidR="003036F3">
        <w:rPr>
          <w:rFonts w:ascii="仿宋" w:eastAsia="仿宋" w:hAnsi="仿宋" w:cs="仿宋"/>
          <w:sz w:val="32"/>
          <w:szCs w:val="32"/>
          <w:lang w:eastAsia="zh-CN"/>
        </w:rPr>
        <w:t>的开展</w:t>
      </w:r>
      <w:r w:rsidR="003036F3">
        <w:rPr>
          <w:rFonts w:ascii="仿宋" w:eastAsia="仿宋" w:hAnsi="仿宋" w:cs="仿宋"/>
          <w:sz w:val="32"/>
          <w:szCs w:val="32"/>
        </w:rPr>
        <w:t>，</w:t>
      </w:r>
      <w:r w:rsidR="003036F3">
        <w:rPr>
          <w:rFonts w:ascii="仿宋" w:eastAsia="仿宋" w:hAnsi="仿宋" w:cs="仿宋"/>
          <w:sz w:val="32"/>
          <w:szCs w:val="32"/>
          <w:lang w:eastAsia="zh-CN"/>
        </w:rPr>
        <w:t>确保</w:t>
      </w:r>
      <w:r w:rsidR="003036F3">
        <w:rPr>
          <w:rFonts w:ascii="仿宋" w:eastAsia="仿宋" w:hAnsi="仿宋" w:cs="仿宋"/>
          <w:sz w:val="32"/>
          <w:szCs w:val="32"/>
        </w:rPr>
        <w:t>“护蕾行动”</w:t>
      </w:r>
      <w:r w:rsidR="0056281F">
        <w:rPr>
          <w:rFonts w:ascii="仿宋" w:eastAsia="仿宋" w:hAnsi="仿宋" w:cs="仿宋"/>
          <w:sz w:val="32"/>
          <w:szCs w:val="32"/>
          <w:lang w:eastAsia="zh-CN"/>
        </w:rPr>
        <w:t>扎实推进、</w:t>
      </w:r>
      <w:r w:rsidR="003036F3">
        <w:rPr>
          <w:rFonts w:ascii="仿宋" w:eastAsia="仿宋" w:hAnsi="仿宋" w:cs="仿宋"/>
          <w:sz w:val="32"/>
          <w:szCs w:val="32"/>
          <w:lang w:eastAsia="zh-CN"/>
        </w:rPr>
        <w:t>取得实效。</w:t>
      </w:r>
      <w:r w:rsidR="0056281F">
        <w:rPr>
          <w:rFonts w:ascii="仿宋" w:eastAsia="仿宋" w:hAnsi="仿宋" w:cs="仿宋"/>
          <w:sz w:val="32"/>
          <w:szCs w:val="32"/>
          <w:lang w:val="en-US" w:eastAsia="zh-CN"/>
        </w:rPr>
        <w:t>（</w:t>
      </w:r>
      <w:r w:rsidR="00F24643">
        <w:rPr>
          <w:rFonts w:ascii="仿宋" w:eastAsia="仿宋" w:hAnsi="仿宋" w:cs="仿宋"/>
          <w:sz w:val="32"/>
          <w:szCs w:val="32"/>
          <w:lang w:eastAsia="zh-CN"/>
        </w:rPr>
        <w:t>市政法委、</w:t>
      </w:r>
      <w:r w:rsidR="00F24643">
        <w:rPr>
          <w:rFonts w:ascii="仿宋" w:eastAsia="仿宋" w:hAnsi="仿宋" w:cs="仿宋"/>
          <w:sz w:val="32"/>
          <w:szCs w:val="32"/>
          <w:lang w:val="en-US" w:eastAsia="zh-CN"/>
        </w:rPr>
        <w:t>市文明办、市教育局</w:t>
      </w:r>
      <w:r w:rsidR="0056281F">
        <w:rPr>
          <w:rFonts w:ascii="仿宋" w:eastAsia="仿宋" w:hAnsi="仿宋" w:cs="仿宋"/>
          <w:sz w:val="32"/>
          <w:szCs w:val="32"/>
          <w:lang w:eastAsia="zh-CN"/>
        </w:rPr>
        <w:t>根据各自职责承担责任</w:t>
      </w:r>
      <w:r w:rsidR="003036F3">
        <w:rPr>
          <w:rFonts w:ascii="仿宋" w:eastAsia="仿宋" w:hAnsi="仿宋" w:cs="仿宋"/>
          <w:sz w:val="32"/>
          <w:szCs w:val="32"/>
          <w:lang w:eastAsia="zh-CN"/>
        </w:rPr>
        <w:t>）</w:t>
      </w:r>
    </w:p>
    <w:p w:rsidR="00A4662E" w:rsidRDefault="0056281F" w:rsidP="003036F3">
      <w:pPr>
        <w:spacing w:line="560" w:lineRule="exact"/>
        <w:ind w:firstLineChars="200" w:firstLine="643"/>
      </w:pPr>
      <w:r>
        <w:rPr>
          <w:rFonts w:ascii="仿宋" w:eastAsia="仿宋" w:hAnsi="仿宋" w:cs="仿宋" w:hint="eastAsia"/>
          <w:b/>
          <w:sz w:val="32"/>
          <w:szCs w:val="32"/>
        </w:rPr>
        <w:t>2.</w:t>
      </w:r>
      <w:r w:rsidR="009D73C8">
        <w:rPr>
          <w:rFonts w:ascii="仿宋" w:eastAsia="仿宋" w:hAnsi="仿宋" w:cs="仿宋" w:hint="eastAsia"/>
          <w:b/>
          <w:sz w:val="32"/>
          <w:szCs w:val="32"/>
        </w:rPr>
        <w:t>政府各相关部门协调行动。</w:t>
      </w:r>
      <w:r w:rsidR="009D73C8">
        <w:rPr>
          <w:rFonts w:ascii="仿宋" w:eastAsia="仿宋" w:hAnsi="仿宋" w:cs="仿宋" w:hint="eastAsia"/>
          <w:sz w:val="32"/>
          <w:szCs w:val="32"/>
        </w:rPr>
        <w:t>健全和落实预防学生自我伤害政府各相关部门联动机制，定期召开联席会议，分析研判工作形势，会商解决重点难点问题；在市政府的统一部署、调度和牵头部门的综合协调下，各相关部门立足本职，主动作为，积极参与“护蕾行动”，努力发挥自身作用，推动“护蕾行动”的深入开展。（牵头单位</w:t>
      </w:r>
      <w:r w:rsidR="009D73C8">
        <w:rPr>
          <w:rFonts w:ascii="仿宋" w:eastAsia="仿宋" w:hAnsi="仿宋" w:cs="仿宋"/>
          <w:sz w:val="32"/>
          <w:szCs w:val="32"/>
        </w:rPr>
        <w:t>：市教育局</w:t>
      </w:r>
      <w:r w:rsidR="009D73C8">
        <w:rPr>
          <w:rFonts w:ascii="仿宋" w:eastAsia="仿宋" w:hAnsi="仿宋" w:cs="仿宋" w:hint="eastAsia"/>
          <w:sz w:val="32"/>
          <w:szCs w:val="32"/>
        </w:rPr>
        <w:t>，配合单位：各相关部门</w:t>
      </w:r>
      <w:r w:rsidR="009D73C8">
        <w:rPr>
          <w:rFonts w:ascii="仿宋" w:eastAsia="仿宋" w:hAnsi="仿宋" w:cs="仿宋"/>
          <w:sz w:val="32"/>
          <w:szCs w:val="32"/>
        </w:rPr>
        <w:t>）</w:t>
      </w:r>
    </w:p>
    <w:p w:rsidR="00A4662E" w:rsidRDefault="0056281F">
      <w:pPr>
        <w:pStyle w:val="a0"/>
        <w:spacing w:line="560" w:lineRule="exact"/>
        <w:ind w:firstLineChars="200" w:firstLine="643"/>
        <w:rPr>
          <w:rFonts w:ascii="楷体" w:eastAsia="楷体" w:hAnsi="楷体" w:cs="楷体" w:hint="default"/>
          <w:sz w:val="32"/>
          <w:szCs w:val="32"/>
        </w:rPr>
      </w:pPr>
      <w:r>
        <w:rPr>
          <w:rFonts w:ascii="仿宋" w:eastAsia="仿宋" w:hAnsi="仿宋" w:cs="仿宋"/>
          <w:b/>
          <w:sz w:val="32"/>
          <w:szCs w:val="32"/>
          <w:lang w:eastAsia="zh-CN"/>
        </w:rPr>
        <w:t>3</w:t>
      </w:r>
      <w:r w:rsidR="009D73C8">
        <w:rPr>
          <w:rFonts w:ascii="仿宋" w:eastAsia="仿宋" w:hAnsi="仿宋" w:cs="仿宋"/>
          <w:b/>
          <w:sz w:val="32"/>
          <w:szCs w:val="32"/>
        </w:rPr>
        <w:t>.坚持依法“护蕾”。</w:t>
      </w:r>
      <w:r w:rsidR="009D73C8">
        <w:rPr>
          <w:rFonts w:ascii="仿宋" w:eastAsia="仿宋" w:hAnsi="仿宋" w:cs="仿宋"/>
          <w:sz w:val="32"/>
          <w:szCs w:val="32"/>
        </w:rPr>
        <w:t>大力开展普及未成年人保护法律知识“十四五”普法活动，做好相关法律知识进学校、进社区、进家庭工作，强化未成年人保护法律意识，厚</w:t>
      </w:r>
      <w:r w:rsidR="009D73C8">
        <w:rPr>
          <w:rFonts w:ascii="仿宋" w:eastAsia="仿宋" w:hAnsi="仿宋" w:cs="仿宋"/>
          <w:sz w:val="32"/>
          <w:szCs w:val="32"/>
          <w:lang w:eastAsia="zh-CN"/>
        </w:rPr>
        <w:t>植</w:t>
      </w:r>
      <w:r w:rsidR="009D73C8">
        <w:rPr>
          <w:rFonts w:ascii="仿宋" w:eastAsia="仿宋" w:hAnsi="仿宋" w:cs="仿宋"/>
          <w:sz w:val="32"/>
          <w:szCs w:val="32"/>
        </w:rPr>
        <w:t>全民依法“护蕾”氛围</w:t>
      </w:r>
      <w:r w:rsidR="009D73C8">
        <w:rPr>
          <w:rFonts w:ascii="仿宋" w:eastAsia="仿宋" w:hAnsi="仿宋" w:cs="仿宋"/>
          <w:sz w:val="32"/>
          <w:szCs w:val="32"/>
          <w:lang w:eastAsia="zh-CN"/>
        </w:rPr>
        <w:t>。</w:t>
      </w:r>
      <w:r w:rsidR="009D73C8">
        <w:rPr>
          <w:rFonts w:ascii="仿宋" w:eastAsia="仿宋" w:hAnsi="仿宋" w:cs="仿宋"/>
          <w:sz w:val="32"/>
          <w:szCs w:val="32"/>
        </w:rPr>
        <w:t>组织开展未成年人保护专项检查、督察工作，推进未成年人家庭、学校和社会保护法定措施落在实处</w:t>
      </w:r>
      <w:r w:rsidR="009D73C8">
        <w:rPr>
          <w:rFonts w:ascii="仿宋" w:eastAsia="仿宋" w:hAnsi="仿宋" w:cs="仿宋"/>
          <w:sz w:val="32"/>
          <w:szCs w:val="32"/>
          <w:lang w:eastAsia="zh-CN"/>
        </w:rPr>
        <w:t>。</w:t>
      </w:r>
      <w:r w:rsidR="009D73C8">
        <w:rPr>
          <w:rFonts w:ascii="仿宋" w:eastAsia="仿宋" w:hAnsi="仿宋" w:cs="仿宋"/>
          <w:sz w:val="32"/>
          <w:szCs w:val="32"/>
        </w:rPr>
        <w:t>各级司法机关要加大对侵害未成年人违法犯罪行为的依法保护力度，公安机关对已经发生的学生轻生自杀事件要严密侦察，依法查清学生监护人和事发学校有无侵害学生的现象，严厉打击针对未成年学生的违法犯罪行为</w:t>
      </w:r>
      <w:r w:rsidR="009D73C8">
        <w:rPr>
          <w:rFonts w:ascii="仿宋" w:eastAsia="仿宋" w:hAnsi="仿宋" w:cs="仿宋"/>
          <w:sz w:val="32"/>
          <w:szCs w:val="32"/>
          <w:lang w:eastAsia="zh-CN"/>
        </w:rPr>
        <w:t>；</w:t>
      </w:r>
      <w:r w:rsidR="009D73C8">
        <w:rPr>
          <w:rFonts w:ascii="仿宋" w:eastAsia="仿宋" w:hAnsi="仿宋" w:cs="仿宋"/>
          <w:sz w:val="32"/>
          <w:szCs w:val="32"/>
        </w:rPr>
        <w:t>检察机关</w:t>
      </w:r>
      <w:r w:rsidR="009D73C8">
        <w:rPr>
          <w:rFonts w:ascii="仿宋" w:eastAsia="仿宋" w:hAnsi="仿宋" w:cs="仿宋"/>
          <w:sz w:val="32"/>
          <w:szCs w:val="32"/>
          <w:lang w:eastAsia="zh-CN"/>
        </w:rPr>
        <w:t>要依托“长春市未成年人保护机制”平台，为开展预防学生自我伤害工作提供强力支持；</w:t>
      </w:r>
      <w:r w:rsidR="009D73C8">
        <w:rPr>
          <w:rFonts w:ascii="仿宋" w:eastAsia="仿宋" w:hAnsi="仿宋" w:cs="仿宋"/>
          <w:sz w:val="32"/>
          <w:szCs w:val="32"/>
        </w:rPr>
        <w:t>人民法院要依法</w:t>
      </w:r>
      <w:r w:rsidR="009D73C8">
        <w:rPr>
          <w:rFonts w:ascii="仿宋" w:eastAsia="仿宋" w:hAnsi="仿宋" w:cs="仿宋"/>
          <w:sz w:val="32"/>
          <w:szCs w:val="32"/>
          <w:lang w:eastAsia="zh-CN"/>
        </w:rPr>
        <w:t>快审快结</w:t>
      </w:r>
      <w:r w:rsidR="009D73C8">
        <w:rPr>
          <w:rFonts w:ascii="仿宋" w:eastAsia="仿宋" w:hAnsi="仿宋" w:cs="仿宋"/>
          <w:sz w:val="32"/>
          <w:szCs w:val="32"/>
        </w:rPr>
        <w:t>涉及未成年学生的案件，</w:t>
      </w:r>
      <w:r w:rsidR="009D73C8">
        <w:rPr>
          <w:rFonts w:ascii="仿宋" w:eastAsia="仿宋" w:hAnsi="仿宋" w:cs="仿宋"/>
          <w:sz w:val="32"/>
          <w:szCs w:val="32"/>
          <w:lang w:eastAsia="zh-CN"/>
        </w:rPr>
        <w:t>使侵害人及时得到惩处；要严格落实最高人民法院、最高人民检察院、公安部、民政部《关于依法处理监护人侵害未成年人权益行为若干问题的意见》（法发</w:t>
      </w:r>
      <w:r w:rsidR="009D73C8">
        <w:rPr>
          <w:rFonts w:ascii="仿宋" w:eastAsia="仿宋" w:hAnsi="仿宋" w:cs="仿宋"/>
          <w:sz w:val="32"/>
          <w:szCs w:val="32"/>
          <w:lang w:eastAsia="zh-CN"/>
        </w:rPr>
        <w:lastRenderedPageBreak/>
        <w:t>（2014）24号），</w:t>
      </w:r>
      <w:r w:rsidR="009D73C8">
        <w:rPr>
          <w:rFonts w:ascii="仿宋" w:eastAsia="仿宋" w:hAnsi="仿宋" w:cs="仿宋"/>
          <w:sz w:val="32"/>
          <w:szCs w:val="32"/>
        </w:rPr>
        <w:t>使未成年人的人格尊严和生存权、发展权等合法权益依法得到保护；</w:t>
      </w:r>
      <w:r w:rsidR="00B30F33">
        <w:rPr>
          <w:rFonts w:ascii="仿宋" w:eastAsia="仿宋" w:hAnsi="仿宋" w:cs="仿宋"/>
          <w:sz w:val="32"/>
          <w:szCs w:val="32"/>
          <w:lang w:eastAsia="zh-CN"/>
        </w:rPr>
        <w:t>探索</w:t>
      </w:r>
      <w:r w:rsidR="00ED3A2B">
        <w:rPr>
          <w:rFonts w:ascii="仿宋" w:eastAsia="仿宋" w:hAnsi="仿宋" w:cs="仿宋"/>
          <w:sz w:val="32"/>
          <w:szCs w:val="32"/>
          <w:lang w:eastAsia="zh-CN"/>
        </w:rPr>
        <w:t>建立</w:t>
      </w:r>
      <w:r w:rsidR="00ED3A2B">
        <w:rPr>
          <w:rFonts w:ascii="仿宋" w:eastAsia="仿宋" w:hAnsi="仿宋" w:cs="仿宋"/>
          <w:sz w:val="32"/>
          <w:szCs w:val="32"/>
        </w:rPr>
        <w:t>市</w:t>
      </w:r>
      <w:r w:rsidR="00ED3A2B">
        <w:rPr>
          <w:rFonts w:ascii="仿宋" w:eastAsia="仿宋" w:hAnsi="仿宋" w:cs="仿宋"/>
          <w:sz w:val="32"/>
          <w:szCs w:val="32"/>
          <w:lang w:eastAsia="zh-CN"/>
        </w:rPr>
        <w:t>、</w:t>
      </w:r>
      <w:r w:rsidR="00ED3A2B">
        <w:rPr>
          <w:rFonts w:ascii="仿宋" w:eastAsia="仿宋" w:hAnsi="仿宋" w:cs="仿宋"/>
          <w:sz w:val="32"/>
          <w:szCs w:val="32"/>
        </w:rPr>
        <w:t>县（市）</w:t>
      </w:r>
      <w:r w:rsidR="009D73C8">
        <w:rPr>
          <w:rFonts w:ascii="仿宋" w:eastAsia="仿宋" w:hAnsi="仿宋" w:cs="仿宋"/>
          <w:sz w:val="32"/>
          <w:szCs w:val="32"/>
        </w:rPr>
        <w:t>区</w:t>
      </w:r>
      <w:r w:rsidR="00ED3A2B">
        <w:rPr>
          <w:rFonts w:ascii="仿宋" w:eastAsia="仿宋" w:hAnsi="仿宋" w:cs="仿宋"/>
          <w:sz w:val="32"/>
          <w:szCs w:val="32"/>
          <w:lang w:eastAsia="zh-CN"/>
        </w:rPr>
        <w:t>两级</w:t>
      </w:r>
      <w:r w:rsidR="009D73C8">
        <w:rPr>
          <w:rFonts w:ascii="仿宋" w:eastAsia="仿宋" w:hAnsi="仿宋" w:cs="仿宋"/>
          <w:sz w:val="32"/>
          <w:szCs w:val="32"/>
        </w:rPr>
        <w:t>“校园纠纷人民调解委员会”，依法治理因学生自我伤害事件而产生的违法“校闹”行为，维护学校应有的教育教学秩序，依法保护各方的合法权益。（</w:t>
      </w:r>
      <w:r w:rsidR="009D73C8">
        <w:rPr>
          <w:rFonts w:ascii="仿宋" w:eastAsia="仿宋" w:hAnsi="仿宋" w:cs="仿宋"/>
          <w:sz w:val="32"/>
          <w:szCs w:val="32"/>
          <w:lang w:eastAsia="zh-CN"/>
        </w:rPr>
        <w:t>牵头单位：市政法委，配合</w:t>
      </w:r>
      <w:r w:rsidR="009D73C8">
        <w:rPr>
          <w:rFonts w:ascii="仿宋" w:eastAsia="仿宋" w:hAnsi="仿宋" w:cs="仿宋"/>
          <w:sz w:val="32"/>
          <w:szCs w:val="32"/>
        </w:rPr>
        <w:t>单位：市检察院、市法院</w:t>
      </w:r>
      <w:r w:rsidR="009D73C8">
        <w:rPr>
          <w:rFonts w:ascii="仿宋" w:eastAsia="仿宋" w:hAnsi="仿宋" w:cs="仿宋"/>
          <w:sz w:val="32"/>
          <w:szCs w:val="32"/>
          <w:lang w:eastAsia="zh-CN"/>
        </w:rPr>
        <w:t>、</w:t>
      </w:r>
      <w:r w:rsidR="009D73C8">
        <w:rPr>
          <w:rFonts w:ascii="仿宋" w:eastAsia="仿宋" w:hAnsi="仿宋" w:cs="仿宋"/>
          <w:sz w:val="32"/>
          <w:szCs w:val="32"/>
        </w:rPr>
        <w:t>市公安局、市司法局、</w:t>
      </w:r>
      <w:r w:rsidR="009D73C8">
        <w:rPr>
          <w:rFonts w:ascii="仿宋" w:eastAsia="仿宋" w:hAnsi="仿宋" w:cs="仿宋"/>
          <w:sz w:val="32"/>
          <w:szCs w:val="32"/>
          <w:lang w:eastAsia="zh-CN"/>
        </w:rPr>
        <w:t>市民政局、市教育局</w:t>
      </w:r>
      <w:r w:rsidR="009D73C8">
        <w:rPr>
          <w:rFonts w:ascii="仿宋" w:eastAsia="仿宋" w:hAnsi="仿宋" w:cs="仿宋"/>
          <w:sz w:val="32"/>
          <w:szCs w:val="32"/>
        </w:rPr>
        <w:t>）</w:t>
      </w:r>
    </w:p>
    <w:p w:rsidR="00A4662E" w:rsidRDefault="0056281F">
      <w:pPr>
        <w:spacing w:line="560" w:lineRule="exact"/>
        <w:ind w:firstLineChars="200" w:firstLine="643"/>
      </w:pPr>
      <w:r>
        <w:rPr>
          <w:rFonts w:ascii="仿宋" w:eastAsia="仿宋" w:hAnsi="仿宋" w:cs="仿宋" w:hint="eastAsia"/>
          <w:b/>
          <w:sz w:val="32"/>
          <w:szCs w:val="32"/>
        </w:rPr>
        <w:t>4</w:t>
      </w:r>
      <w:r w:rsidR="009D73C8">
        <w:rPr>
          <w:rFonts w:ascii="仿宋" w:eastAsia="仿宋" w:hAnsi="仿宋" w:cs="仿宋" w:hint="eastAsia"/>
          <w:b/>
          <w:sz w:val="32"/>
          <w:szCs w:val="32"/>
        </w:rPr>
        <w:t>.</w:t>
      </w:r>
      <w:r w:rsidR="00B256D8">
        <w:rPr>
          <w:rFonts w:ascii="仿宋" w:eastAsia="仿宋" w:hAnsi="仿宋" w:cs="仿宋" w:hint="eastAsia"/>
          <w:b/>
          <w:sz w:val="32"/>
          <w:szCs w:val="32"/>
        </w:rPr>
        <w:t>树立</w:t>
      </w:r>
      <w:r w:rsidR="009D73C8">
        <w:rPr>
          <w:rFonts w:ascii="仿宋" w:eastAsia="仿宋" w:hAnsi="仿宋" w:cs="仿宋" w:hint="eastAsia"/>
          <w:b/>
          <w:sz w:val="32"/>
          <w:szCs w:val="32"/>
        </w:rPr>
        <w:t>正确舆论导向</w:t>
      </w:r>
      <w:r w:rsidR="009D73C8">
        <w:rPr>
          <w:rFonts w:ascii="仿宋" w:eastAsia="仿宋" w:hAnsi="仿宋" w:cs="仿宋"/>
          <w:b/>
          <w:sz w:val="32"/>
          <w:szCs w:val="32"/>
        </w:rPr>
        <w:t>。</w:t>
      </w:r>
      <w:r w:rsidR="009D73C8">
        <w:rPr>
          <w:rFonts w:ascii="仿宋" w:eastAsia="仿宋" w:hAnsi="仿宋" w:cs="仿宋"/>
          <w:sz w:val="32"/>
          <w:szCs w:val="32"/>
        </w:rPr>
        <w:t>充分利用广播电视、新闻出版、融媒体、网络传媒等传播渠道，制作</w:t>
      </w:r>
      <w:r w:rsidR="009D73C8">
        <w:rPr>
          <w:rFonts w:ascii="仿宋" w:eastAsia="仿宋" w:hAnsi="仿宋" w:cs="仿宋" w:hint="eastAsia"/>
          <w:sz w:val="32"/>
          <w:szCs w:val="32"/>
        </w:rPr>
        <w:t>和播放预防</w:t>
      </w:r>
      <w:r w:rsidR="009D73C8">
        <w:rPr>
          <w:rFonts w:ascii="仿宋" w:eastAsia="仿宋" w:hAnsi="仿宋" w:cs="仿宋"/>
          <w:sz w:val="32"/>
          <w:szCs w:val="32"/>
        </w:rPr>
        <w:t>未成年人自我伤害公益影视宣传片、案例警示宣传片，开</w:t>
      </w:r>
      <w:r w:rsidR="009D73C8">
        <w:rPr>
          <w:rFonts w:ascii="仿宋" w:eastAsia="仿宋" w:hAnsi="仿宋" w:cs="仿宋" w:hint="eastAsia"/>
          <w:sz w:val="32"/>
          <w:szCs w:val="32"/>
        </w:rPr>
        <w:t>展</w:t>
      </w:r>
      <w:r w:rsidR="009D73C8">
        <w:rPr>
          <w:rFonts w:ascii="仿宋" w:eastAsia="仿宋" w:hAnsi="仿宋" w:cs="仿宋"/>
          <w:sz w:val="32"/>
          <w:szCs w:val="32"/>
        </w:rPr>
        <w:t>主题沙龙、文化专栏、活动月、案例解读、专项科普等宣教活动，</w:t>
      </w:r>
      <w:r w:rsidR="009D73C8">
        <w:rPr>
          <w:rFonts w:ascii="仿宋" w:eastAsia="仿宋" w:hAnsi="仿宋" w:cs="仿宋" w:hint="eastAsia"/>
          <w:sz w:val="32"/>
          <w:szCs w:val="32"/>
        </w:rPr>
        <w:t>营造有利于未成年学生健康成长的舆论氛围</w:t>
      </w:r>
      <w:r w:rsidR="009D73C8">
        <w:rPr>
          <w:rFonts w:ascii="仿宋" w:eastAsia="仿宋" w:hAnsi="仿宋" w:cs="仿宋"/>
          <w:sz w:val="32"/>
          <w:szCs w:val="32"/>
        </w:rPr>
        <w:t>；</w:t>
      </w:r>
      <w:r w:rsidR="009D73C8">
        <w:rPr>
          <w:rFonts w:ascii="仿宋" w:eastAsia="仿宋" w:hAnsi="仿宋" w:cs="仿宋" w:hint="eastAsia"/>
          <w:sz w:val="32"/>
          <w:szCs w:val="32"/>
        </w:rPr>
        <w:t>组织媒体、社区开展强体健身、科技探索、文体游乐、角色体验等宣传和文化教育服务，提升学生互助互爱、自尊自强的优秀品质，积极面对人生挫折；</w:t>
      </w:r>
      <w:r w:rsidR="009D73C8">
        <w:rPr>
          <w:rFonts w:ascii="仿宋" w:eastAsia="仿宋" w:hAnsi="仿宋" w:cs="仿宋"/>
          <w:sz w:val="32"/>
          <w:szCs w:val="32"/>
        </w:rPr>
        <w:t>制定未成年学生自我伤害事件舆情应急预案，建立和落实突发事件积极舆情的宣传引导和应对机制，防止重大负面舆情炒作事件的发生；加大对媒体、网络和各类出版物带有暗示、诱导自杀内容作品的检查和监管，</w:t>
      </w:r>
      <w:r w:rsidR="009D73C8">
        <w:rPr>
          <w:rFonts w:ascii="仿宋" w:eastAsia="仿宋" w:hAnsi="仿宋" w:cs="仿宋" w:hint="eastAsia"/>
          <w:sz w:val="32"/>
          <w:szCs w:val="32"/>
        </w:rPr>
        <w:t>严厉</w:t>
      </w:r>
      <w:r w:rsidR="009D73C8">
        <w:rPr>
          <w:rFonts w:ascii="仿宋" w:eastAsia="仿宋" w:hAnsi="仿宋" w:cs="仿宋"/>
          <w:sz w:val="32"/>
          <w:szCs w:val="32"/>
        </w:rPr>
        <w:t>打击不法网站恶意炒作。</w:t>
      </w:r>
      <w:r w:rsidR="009D73C8">
        <w:rPr>
          <w:rFonts w:ascii="仿宋_GB2312" w:eastAsia="仿宋_GB2312" w:hAnsi="华文仿宋" w:hint="eastAsia"/>
          <w:sz w:val="30"/>
          <w:szCs w:val="30"/>
        </w:rPr>
        <w:t>（牵头</w:t>
      </w:r>
      <w:r w:rsidR="009D73C8">
        <w:rPr>
          <w:rFonts w:ascii="仿宋" w:eastAsia="仿宋" w:hAnsi="仿宋" w:cs="仿宋"/>
          <w:sz w:val="32"/>
          <w:szCs w:val="32"/>
        </w:rPr>
        <w:t>单位：</w:t>
      </w:r>
      <w:r w:rsidR="009D73C8">
        <w:rPr>
          <w:rFonts w:ascii="仿宋" w:eastAsia="仿宋" w:hAnsi="仿宋" w:cs="仿宋" w:hint="eastAsia"/>
          <w:sz w:val="32"/>
          <w:szCs w:val="32"/>
        </w:rPr>
        <w:t>市委宣传部，配合单位：市</w:t>
      </w:r>
      <w:r w:rsidR="00B30F33">
        <w:rPr>
          <w:rFonts w:ascii="仿宋" w:eastAsia="仿宋" w:hAnsi="仿宋" w:cs="仿宋" w:hint="eastAsia"/>
          <w:sz w:val="32"/>
          <w:szCs w:val="32"/>
        </w:rPr>
        <w:t>委</w:t>
      </w:r>
      <w:r w:rsidR="009D73C8">
        <w:rPr>
          <w:rFonts w:ascii="仿宋" w:eastAsia="仿宋" w:hAnsi="仿宋" w:cs="仿宋" w:hint="eastAsia"/>
          <w:sz w:val="32"/>
          <w:szCs w:val="32"/>
        </w:rPr>
        <w:t>网信办、市文广旅局</w:t>
      </w:r>
      <w:r w:rsidR="009D73C8">
        <w:rPr>
          <w:rFonts w:ascii="仿宋_GB2312" w:eastAsia="仿宋_GB2312" w:hAnsi="华文仿宋"/>
          <w:sz w:val="30"/>
          <w:szCs w:val="30"/>
        </w:rPr>
        <w:t>）</w:t>
      </w:r>
    </w:p>
    <w:p w:rsidR="00A4662E" w:rsidRDefault="009D73C8">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四、切实加强开展预防未成年学生自我伤害“护蕾行动”工作保障</w:t>
      </w:r>
    </w:p>
    <w:p w:rsidR="00A4662E" w:rsidRDefault="009D73C8">
      <w:pPr>
        <w:spacing w:line="560" w:lineRule="exact"/>
        <w:ind w:firstLineChars="200" w:firstLine="643"/>
        <w:rPr>
          <w:rFonts w:ascii="仿宋" w:eastAsia="仿宋" w:hAnsi="仿宋" w:cs="仿宋"/>
          <w:sz w:val="32"/>
          <w:szCs w:val="32"/>
        </w:rPr>
      </w:pPr>
      <w:r>
        <w:rPr>
          <w:rFonts w:ascii="楷体" w:eastAsia="楷体" w:hAnsi="楷体" w:cs="楷体" w:hint="eastAsia"/>
          <w:b/>
          <w:sz w:val="32"/>
          <w:szCs w:val="32"/>
        </w:rPr>
        <w:t>（一）健全组织机构。</w:t>
      </w:r>
      <w:r>
        <w:rPr>
          <w:rFonts w:ascii="仿宋" w:eastAsia="仿宋" w:hAnsi="仿宋" w:cs="仿宋" w:hint="eastAsia"/>
          <w:sz w:val="32"/>
          <w:szCs w:val="32"/>
          <w:shd w:val="clear" w:color="auto" w:fill="FFFFFF"/>
        </w:rPr>
        <w:t>市政府成立由主管教育的副市长担任组长的“护蕾行动”工作领导小组，成员涉及</w:t>
      </w:r>
      <w:r>
        <w:rPr>
          <w:rFonts w:ascii="仿宋" w:eastAsia="仿宋" w:hAnsi="仿宋" w:cs="仿宋" w:hint="eastAsia"/>
          <w:sz w:val="32"/>
          <w:szCs w:val="32"/>
        </w:rPr>
        <w:t>教育、宣</w:t>
      </w:r>
      <w:r>
        <w:rPr>
          <w:rFonts w:ascii="仿宋" w:eastAsia="仿宋" w:hAnsi="仿宋" w:cs="仿宋" w:hint="eastAsia"/>
          <w:sz w:val="32"/>
          <w:szCs w:val="32"/>
        </w:rPr>
        <w:lastRenderedPageBreak/>
        <w:t>传、公安、司法、民政、财政、妇联、文广旅、卫健医疗、应急管理等部门和各县（市）区政府主管领导，办公室设在市教育局，主任由市教育局局长兼任（详见附件）。各县（市）区政府、部门和各学校，也要成立相应的工作组织，专人专抓，切实保证工作正常运转。</w:t>
      </w:r>
    </w:p>
    <w:p w:rsidR="00A4662E" w:rsidRDefault="009D73C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市、县（市）区两级教育行政部门可采取购买服务的方式，聘请第三方机构或者相关专业人才，成立“护蕾行动”专抓组，在市</w:t>
      </w:r>
      <w:r>
        <w:rPr>
          <w:rFonts w:ascii="仿宋" w:eastAsia="仿宋" w:hAnsi="仿宋" w:cs="仿宋" w:hint="eastAsia"/>
          <w:sz w:val="32"/>
          <w:szCs w:val="32"/>
          <w:shd w:val="clear" w:color="auto" w:fill="FFFFFF"/>
        </w:rPr>
        <w:t>“护蕾行动”工作领导小组办公室的领导下，</w:t>
      </w:r>
      <w:r>
        <w:rPr>
          <w:rFonts w:ascii="仿宋" w:eastAsia="仿宋" w:hAnsi="仿宋" w:cs="仿宋" w:hint="eastAsia"/>
          <w:sz w:val="32"/>
          <w:szCs w:val="32"/>
        </w:rPr>
        <w:t>专门负责</w:t>
      </w:r>
      <w:r>
        <w:rPr>
          <w:rFonts w:ascii="仿宋" w:eastAsia="仿宋" w:hAnsi="仿宋" w:cs="仿宋" w:hint="eastAsia"/>
          <w:sz w:val="32"/>
          <w:szCs w:val="32"/>
          <w:shd w:val="clear" w:color="auto" w:fill="FFFFFF"/>
        </w:rPr>
        <w:t>“护蕾行动”的</w:t>
      </w:r>
      <w:r>
        <w:rPr>
          <w:rFonts w:ascii="仿宋" w:eastAsia="仿宋" w:hAnsi="仿宋" w:cs="仿宋" w:hint="eastAsia"/>
          <w:sz w:val="32"/>
          <w:szCs w:val="32"/>
        </w:rPr>
        <w:t>日常组织管理工作和重点课题的调研攻关工作，确保工作正常运行。</w:t>
      </w:r>
    </w:p>
    <w:p w:rsidR="00A4662E" w:rsidRDefault="009D73C8">
      <w:pPr>
        <w:spacing w:line="560" w:lineRule="exact"/>
        <w:ind w:firstLineChars="200" w:firstLine="643"/>
        <w:rPr>
          <w:rFonts w:ascii="仿宋" w:eastAsia="仿宋" w:hAnsi="仿宋" w:cs="仿宋"/>
          <w:sz w:val="32"/>
          <w:szCs w:val="32"/>
        </w:rPr>
      </w:pPr>
      <w:r>
        <w:rPr>
          <w:rFonts w:ascii="楷体" w:eastAsia="楷体" w:hAnsi="楷体" w:cs="楷体" w:hint="eastAsia"/>
          <w:b/>
          <w:sz w:val="32"/>
          <w:szCs w:val="32"/>
        </w:rPr>
        <w:t>（二）强化工作责任。</w:t>
      </w:r>
      <w:r>
        <w:rPr>
          <w:rFonts w:ascii="仿宋" w:eastAsia="仿宋" w:hAnsi="仿宋" w:cs="仿宋" w:hint="eastAsia"/>
          <w:sz w:val="32"/>
          <w:szCs w:val="32"/>
        </w:rPr>
        <w:t>市政府教育、宣传、公安、司法、民政、妇联、文广旅、卫健医疗、应急管理等部门在各自职责范围内对预防学生自我伤害工作承担责任；各县（市）区人民政府对本行政区域的未成年学生自我伤害预防工作负总责，所属各部门依照本实施意见以及本级人民政府的规定，履行预防未成年学生自我伤害工作的相关职责；学校要充分发挥主渠道、主阵地作用，在教育部门的领导下，履行好预防学生自我伤害校园内部主体责任和面向家庭、社会开展“护蕾行动”的相应工作责任；国家机关、行政单位、社会组织工作人员和社会各界爱心人士，要把关爱未成年学生安全健康成长作为使命和情怀，立足本职，为“护蕾行动”的开展献计献策、多做贡献；家长要肩负监护责任，配合政府、学校和社会做好未成年人生命的守护工作。</w:t>
      </w:r>
    </w:p>
    <w:p w:rsidR="00A4662E" w:rsidRDefault="009D73C8">
      <w:pPr>
        <w:spacing w:line="560" w:lineRule="exact"/>
        <w:ind w:firstLineChars="200" w:firstLine="643"/>
        <w:rPr>
          <w:rFonts w:ascii="仿宋" w:eastAsia="仿宋" w:hAnsi="仿宋" w:cs="仿宋"/>
          <w:sz w:val="32"/>
          <w:szCs w:val="32"/>
        </w:rPr>
      </w:pPr>
      <w:r>
        <w:rPr>
          <w:rFonts w:ascii="楷体" w:eastAsia="楷体" w:hAnsi="楷体" w:cs="楷体" w:hint="eastAsia"/>
          <w:b/>
          <w:sz w:val="32"/>
          <w:szCs w:val="32"/>
        </w:rPr>
        <w:t>（三）抓实长效机制。</w:t>
      </w:r>
      <w:r>
        <w:rPr>
          <w:rFonts w:ascii="仿宋" w:eastAsia="仿宋" w:hAnsi="仿宋" w:cs="仿宋" w:hint="eastAsia"/>
          <w:sz w:val="32"/>
          <w:szCs w:val="32"/>
        </w:rPr>
        <w:t>健全和落实支撑“护蕾行动”开</w:t>
      </w:r>
      <w:r>
        <w:rPr>
          <w:rFonts w:ascii="仿宋" w:eastAsia="仿宋" w:hAnsi="仿宋" w:cs="仿宋" w:hint="eastAsia"/>
          <w:sz w:val="32"/>
          <w:szCs w:val="32"/>
        </w:rPr>
        <w:lastRenderedPageBreak/>
        <w:t>展的工作运行、资金保障、风险管控、隐患治理、联席会议、舆情引导、法律援助、应急救助、检查督察等工作机制；及时总结护蕾工作经验，把好的做法上长升到制度层面予以固定下来，长期坚持，增强“护蕾行动”的规范性、长期性和有效性。</w:t>
      </w:r>
    </w:p>
    <w:p w:rsidR="00A4662E" w:rsidRDefault="009D73C8">
      <w:pPr>
        <w:spacing w:line="560" w:lineRule="exact"/>
        <w:ind w:firstLineChars="200" w:firstLine="643"/>
        <w:rPr>
          <w:rFonts w:ascii="楷体" w:eastAsia="楷体" w:hAnsi="楷体" w:cs="楷体"/>
          <w:sz w:val="32"/>
          <w:szCs w:val="32"/>
        </w:rPr>
      </w:pPr>
      <w:r>
        <w:rPr>
          <w:rFonts w:ascii="楷体" w:eastAsia="楷体" w:hAnsi="楷体" w:cs="楷体" w:hint="eastAsia"/>
          <w:b/>
          <w:sz w:val="32"/>
          <w:szCs w:val="32"/>
        </w:rPr>
        <w:t>（四）提供智力支持。</w:t>
      </w:r>
      <w:r>
        <w:rPr>
          <w:rFonts w:ascii="仿宋" w:eastAsia="仿宋" w:hAnsi="仿宋" w:cs="仿宋" w:hint="eastAsia"/>
          <w:sz w:val="32"/>
          <w:szCs w:val="32"/>
        </w:rPr>
        <w:t>聘请第三方机构对重点课题和难点问题进行攻关；利用引进智能系统、实施“互联网+”和手机APP等信息化手段，为开展“护蕾行动”提供技术支持。</w:t>
      </w:r>
    </w:p>
    <w:p w:rsidR="00A4662E" w:rsidRDefault="009D73C8">
      <w:pPr>
        <w:spacing w:line="560" w:lineRule="exact"/>
        <w:ind w:firstLineChars="200" w:firstLine="643"/>
        <w:rPr>
          <w:rFonts w:ascii="仿宋" w:eastAsia="仿宋" w:hAnsi="仿宋" w:cs="仿宋"/>
          <w:sz w:val="32"/>
          <w:szCs w:val="32"/>
          <w:shd w:val="clear" w:color="auto" w:fill="FFFFFF"/>
        </w:rPr>
      </w:pPr>
      <w:r>
        <w:rPr>
          <w:rFonts w:ascii="楷体" w:eastAsia="楷体" w:hAnsi="楷体" w:cs="楷体" w:hint="eastAsia"/>
          <w:b/>
          <w:sz w:val="32"/>
          <w:szCs w:val="32"/>
        </w:rPr>
        <w:t>（五）</w:t>
      </w:r>
      <w:r>
        <w:rPr>
          <w:rFonts w:ascii="楷体" w:eastAsia="楷体" w:hAnsi="楷体" w:cs="楷体"/>
          <w:b/>
          <w:sz w:val="32"/>
          <w:szCs w:val="32"/>
        </w:rPr>
        <w:t>确保经费投入。</w:t>
      </w:r>
      <w:r>
        <w:rPr>
          <w:rFonts w:ascii="仿宋" w:eastAsia="仿宋" w:hAnsi="仿宋" w:cs="仿宋"/>
          <w:sz w:val="32"/>
          <w:szCs w:val="32"/>
          <w:shd w:val="clear" w:color="auto" w:fill="FFFFFF"/>
        </w:rPr>
        <w:t>政府各部门和学校要充分利用各种经费渠道，积极支持</w:t>
      </w:r>
      <w:r>
        <w:rPr>
          <w:rFonts w:ascii="仿宋" w:eastAsia="仿宋" w:hAnsi="仿宋" w:cs="仿宋" w:hint="eastAsia"/>
          <w:sz w:val="32"/>
          <w:szCs w:val="32"/>
          <w:shd w:val="clear" w:color="auto" w:fill="FFFFFF"/>
        </w:rPr>
        <w:t>预防</w:t>
      </w:r>
      <w:r>
        <w:rPr>
          <w:rFonts w:ascii="仿宋" w:eastAsia="仿宋" w:hAnsi="仿宋" w:cs="仿宋"/>
          <w:sz w:val="32"/>
          <w:szCs w:val="32"/>
          <w:shd w:val="clear" w:color="auto" w:fill="FFFFFF"/>
        </w:rPr>
        <w:t>未成年学生自我伤害</w:t>
      </w:r>
      <w:r>
        <w:rPr>
          <w:rFonts w:ascii="仿宋" w:eastAsia="仿宋" w:hAnsi="仿宋" w:cs="仿宋" w:hint="eastAsia"/>
          <w:sz w:val="32"/>
          <w:szCs w:val="32"/>
        </w:rPr>
        <w:t>“护蕾行动”的开展，</w:t>
      </w:r>
      <w:r>
        <w:rPr>
          <w:rFonts w:ascii="仿宋" w:eastAsia="仿宋" w:hAnsi="仿宋" w:cs="仿宋"/>
          <w:sz w:val="32"/>
          <w:szCs w:val="32"/>
          <w:shd w:val="clear" w:color="auto" w:fill="FFFFFF"/>
        </w:rPr>
        <w:t>保证经费投入，并积极吸纳符合条件的社会力量参与相关教育扶持和社会资源建设。</w:t>
      </w:r>
    </w:p>
    <w:p w:rsidR="00A4662E" w:rsidRDefault="009D73C8">
      <w:pPr>
        <w:pStyle w:val="a0"/>
        <w:spacing w:line="560" w:lineRule="exact"/>
        <w:ind w:firstLine="640"/>
        <w:rPr>
          <w:rFonts w:ascii="仿宋" w:eastAsia="仿宋" w:hAnsi="仿宋" w:cs="仿宋" w:hint="default"/>
          <w:sz w:val="32"/>
          <w:szCs w:val="32"/>
        </w:rPr>
      </w:pPr>
      <w:r>
        <w:rPr>
          <w:rFonts w:ascii="楷体" w:eastAsia="楷体" w:hAnsi="楷体" w:cs="楷体"/>
          <w:b/>
          <w:sz w:val="32"/>
          <w:szCs w:val="32"/>
          <w:lang w:val="en-US" w:eastAsia="zh-CN"/>
        </w:rPr>
        <w:t>（六）加强工作督导。</w:t>
      </w:r>
      <w:r>
        <w:rPr>
          <w:rFonts w:ascii="仿宋" w:eastAsia="仿宋" w:hAnsi="仿宋" w:cs="仿宋"/>
          <w:sz w:val="32"/>
          <w:szCs w:val="32"/>
          <w:shd w:val="clear" w:color="auto" w:fill="FFFFFF"/>
          <w:lang w:eastAsia="zh-CN"/>
        </w:rPr>
        <w:t>要</w:t>
      </w:r>
      <w:r>
        <w:rPr>
          <w:rFonts w:ascii="仿宋" w:eastAsia="仿宋" w:hAnsi="仿宋" w:cs="仿宋"/>
          <w:sz w:val="32"/>
          <w:szCs w:val="32"/>
          <w:shd w:val="clear" w:color="auto" w:fill="FFFFFF"/>
        </w:rPr>
        <w:t>将</w:t>
      </w:r>
      <w:r>
        <w:rPr>
          <w:rFonts w:ascii="仿宋" w:eastAsia="仿宋" w:hAnsi="仿宋" w:cs="仿宋"/>
          <w:sz w:val="32"/>
          <w:szCs w:val="32"/>
          <w:shd w:val="clear" w:color="auto" w:fill="FFFFFF"/>
          <w:lang w:eastAsia="zh-CN"/>
        </w:rPr>
        <w:t>“护蕾行动”开展情况，以及各相关职能部门和各县（市）区政府履行“护蕾”责任情况，作为市政府督察室督导检查的重点内容，同时纳入政府教育督政和学校教育教学指标督导考评体系；强化专项督导、过程性和结果性督导，</w:t>
      </w:r>
      <w:r>
        <w:rPr>
          <w:rFonts w:ascii="仿宋" w:eastAsia="仿宋" w:hAnsi="仿宋" w:cs="仿宋"/>
          <w:sz w:val="32"/>
          <w:szCs w:val="32"/>
        </w:rPr>
        <w:t>对工作</w:t>
      </w:r>
      <w:r>
        <w:rPr>
          <w:rFonts w:ascii="仿宋" w:eastAsia="仿宋" w:hAnsi="仿宋" w:cs="仿宋"/>
          <w:sz w:val="32"/>
          <w:szCs w:val="32"/>
          <w:lang w:eastAsia="zh-CN"/>
        </w:rPr>
        <w:t>不</w:t>
      </w:r>
      <w:r>
        <w:rPr>
          <w:rFonts w:ascii="仿宋" w:eastAsia="仿宋" w:hAnsi="仿宋" w:cs="仿宋"/>
          <w:sz w:val="32"/>
          <w:szCs w:val="32"/>
        </w:rPr>
        <w:t>落实</w:t>
      </w:r>
      <w:r>
        <w:rPr>
          <w:rFonts w:ascii="仿宋" w:eastAsia="仿宋" w:hAnsi="仿宋" w:cs="仿宋"/>
          <w:sz w:val="32"/>
          <w:szCs w:val="32"/>
          <w:lang w:eastAsia="zh-CN"/>
        </w:rPr>
        <w:t>和落不实的</w:t>
      </w:r>
      <w:r>
        <w:rPr>
          <w:rFonts w:ascii="仿宋" w:eastAsia="仿宋" w:hAnsi="仿宋" w:cs="仿宋"/>
          <w:sz w:val="32"/>
          <w:szCs w:val="32"/>
        </w:rPr>
        <w:t>进行约谈并限期整改,整改不到位的要追究责任</w:t>
      </w:r>
      <w:r>
        <w:rPr>
          <w:rFonts w:ascii="仿宋" w:eastAsia="仿宋" w:hAnsi="仿宋" w:cs="仿宋"/>
          <w:sz w:val="32"/>
          <w:szCs w:val="32"/>
          <w:lang w:eastAsia="zh-CN"/>
        </w:rPr>
        <w:t>；</w:t>
      </w:r>
      <w:r>
        <w:rPr>
          <w:rFonts w:ascii="仿宋" w:eastAsia="仿宋" w:hAnsi="仿宋" w:cs="仿宋"/>
          <w:sz w:val="32"/>
          <w:szCs w:val="32"/>
        </w:rPr>
        <w:t>对造成不良社会影响的</w:t>
      </w:r>
      <w:r>
        <w:rPr>
          <w:rFonts w:ascii="仿宋" w:eastAsia="仿宋" w:hAnsi="仿宋" w:cs="仿宋"/>
          <w:sz w:val="32"/>
          <w:szCs w:val="32"/>
          <w:lang w:eastAsia="zh-CN"/>
        </w:rPr>
        <w:t>市政府相关</w:t>
      </w:r>
      <w:r>
        <w:rPr>
          <w:rFonts w:ascii="仿宋" w:eastAsia="仿宋" w:hAnsi="仿宋" w:cs="仿宋"/>
          <w:sz w:val="32"/>
          <w:szCs w:val="32"/>
        </w:rPr>
        <w:t>部门</w:t>
      </w:r>
      <w:r>
        <w:rPr>
          <w:rFonts w:ascii="仿宋" w:eastAsia="仿宋" w:hAnsi="仿宋" w:cs="仿宋"/>
          <w:sz w:val="32"/>
          <w:szCs w:val="32"/>
          <w:lang w:eastAsia="zh-CN"/>
        </w:rPr>
        <w:t>、县（市）区人民政府</w:t>
      </w:r>
      <w:r>
        <w:rPr>
          <w:rFonts w:ascii="仿宋" w:eastAsia="仿宋" w:hAnsi="仿宋" w:cs="仿宋"/>
          <w:sz w:val="32"/>
          <w:szCs w:val="32"/>
        </w:rPr>
        <w:t>和</w:t>
      </w:r>
      <w:r>
        <w:rPr>
          <w:rFonts w:ascii="仿宋" w:eastAsia="仿宋" w:hAnsi="仿宋" w:cs="仿宋"/>
          <w:sz w:val="32"/>
          <w:szCs w:val="32"/>
          <w:lang w:eastAsia="zh-CN"/>
        </w:rPr>
        <w:t>学校，以及相</w:t>
      </w:r>
      <w:r>
        <w:rPr>
          <w:rFonts w:ascii="仿宋" w:eastAsia="仿宋" w:hAnsi="仿宋" w:cs="仿宋"/>
          <w:sz w:val="32"/>
          <w:szCs w:val="32"/>
        </w:rPr>
        <w:t>关责任人要严肃问责。</w:t>
      </w:r>
    </w:p>
    <w:sectPr w:rsidR="00A4662E" w:rsidSect="00A4662E">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296" w:rsidRDefault="00136296" w:rsidP="00A4662E">
      <w:r>
        <w:separator/>
      </w:r>
    </w:p>
  </w:endnote>
  <w:endnote w:type="continuationSeparator" w:id="0">
    <w:p w:rsidR="00136296" w:rsidRDefault="00136296" w:rsidP="00A46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62E" w:rsidRDefault="00136296">
    <w:pPr>
      <w:pStyle w:val="a5"/>
    </w:pPr>
    <w:r>
      <w:pict>
        <v:shapetype id="_x0000_t202" coordsize="21600,21600" o:spt="202" path="m,l,21600r21600,l21600,xe">
          <v:stroke joinstyle="miter"/>
          <v:path gradientshapeok="t" o:connecttype="rect"/>
        </v:shapetype>
        <v:shape id="_x0000_s3073"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filled="f" stroked="f" strokeweight=".5pt">
          <v:textbox style="mso-fit-shape-to-text:t" inset="0,0,0,0">
            <w:txbxContent>
              <w:p w:rsidR="00A4662E" w:rsidRDefault="00B72D5A">
                <w:pPr>
                  <w:pStyle w:val="a5"/>
                </w:pPr>
                <w:r>
                  <w:rPr>
                    <w:rFonts w:hint="eastAsia"/>
                  </w:rPr>
                  <w:fldChar w:fldCharType="begin"/>
                </w:r>
                <w:r w:rsidR="009D73C8">
                  <w:rPr>
                    <w:rFonts w:hint="eastAsia"/>
                  </w:rPr>
                  <w:instrText xml:space="preserve"> PAGE  \* MERGEFORMAT </w:instrText>
                </w:r>
                <w:r>
                  <w:rPr>
                    <w:rFonts w:hint="eastAsia"/>
                  </w:rPr>
                  <w:fldChar w:fldCharType="separate"/>
                </w:r>
                <w:r w:rsidR="00C05235">
                  <w:rPr>
                    <w:noProof/>
                  </w:rPr>
                  <w:t>1</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296" w:rsidRDefault="00136296" w:rsidP="00A4662E">
      <w:r>
        <w:separator/>
      </w:r>
    </w:p>
  </w:footnote>
  <w:footnote w:type="continuationSeparator" w:id="0">
    <w:p w:rsidR="00136296" w:rsidRDefault="00136296" w:rsidP="00A466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420"/>
  <w:drawingGridVerticalSpacing w:val="156"/>
  <w:noPunctuationKerning/>
  <w:characterSpacingControl w:val="compressPunctuation"/>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97E0D96"/>
    <w:rsid w:val="00013FCE"/>
    <w:rsid w:val="0002251B"/>
    <w:rsid w:val="00050819"/>
    <w:rsid w:val="00057402"/>
    <w:rsid w:val="00060849"/>
    <w:rsid w:val="00064449"/>
    <w:rsid w:val="0007073D"/>
    <w:rsid w:val="000C0312"/>
    <w:rsid w:val="000C6B36"/>
    <w:rsid w:val="00136296"/>
    <w:rsid w:val="00153B7F"/>
    <w:rsid w:val="00157BDE"/>
    <w:rsid w:val="00172FC1"/>
    <w:rsid w:val="001B33D1"/>
    <w:rsid w:val="001C3314"/>
    <w:rsid w:val="001C746F"/>
    <w:rsid w:val="001E7057"/>
    <w:rsid w:val="0021482B"/>
    <w:rsid w:val="00217724"/>
    <w:rsid w:val="00217C54"/>
    <w:rsid w:val="00225362"/>
    <w:rsid w:val="0023413B"/>
    <w:rsid w:val="002755BE"/>
    <w:rsid w:val="002827DA"/>
    <w:rsid w:val="003036F3"/>
    <w:rsid w:val="003678BF"/>
    <w:rsid w:val="00392527"/>
    <w:rsid w:val="00393393"/>
    <w:rsid w:val="00393E3D"/>
    <w:rsid w:val="003B0AE4"/>
    <w:rsid w:val="003D4AA5"/>
    <w:rsid w:val="003F0B99"/>
    <w:rsid w:val="004124DF"/>
    <w:rsid w:val="00431AC7"/>
    <w:rsid w:val="00437BF2"/>
    <w:rsid w:val="00446C96"/>
    <w:rsid w:val="00450D3A"/>
    <w:rsid w:val="00471130"/>
    <w:rsid w:val="00497309"/>
    <w:rsid w:val="004B0E9F"/>
    <w:rsid w:val="004B3FF9"/>
    <w:rsid w:val="004C40E2"/>
    <w:rsid w:val="00546A52"/>
    <w:rsid w:val="00555FC7"/>
    <w:rsid w:val="0056281F"/>
    <w:rsid w:val="005B7AA7"/>
    <w:rsid w:val="005C745E"/>
    <w:rsid w:val="00616CCE"/>
    <w:rsid w:val="00651949"/>
    <w:rsid w:val="006643C2"/>
    <w:rsid w:val="006B3750"/>
    <w:rsid w:val="006B4F98"/>
    <w:rsid w:val="006E580C"/>
    <w:rsid w:val="006F3B9E"/>
    <w:rsid w:val="00721ABC"/>
    <w:rsid w:val="00753861"/>
    <w:rsid w:val="007B59FF"/>
    <w:rsid w:val="007D007A"/>
    <w:rsid w:val="007D2947"/>
    <w:rsid w:val="007F293D"/>
    <w:rsid w:val="007F3B24"/>
    <w:rsid w:val="007F6CB2"/>
    <w:rsid w:val="00810823"/>
    <w:rsid w:val="0087206E"/>
    <w:rsid w:val="008C3C9B"/>
    <w:rsid w:val="008D774C"/>
    <w:rsid w:val="00910DED"/>
    <w:rsid w:val="009140E1"/>
    <w:rsid w:val="00934775"/>
    <w:rsid w:val="00937C2E"/>
    <w:rsid w:val="0095692D"/>
    <w:rsid w:val="00956EC8"/>
    <w:rsid w:val="00972D2E"/>
    <w:rsid w:val="009A0185"/>
    <w:rsid w:val="009C08E2"/>
    <w:rsid w:val="009D73C8"/>
    <w:rsid w:val="009E3428"/>
    <w:rsid w:val="00A42F32"/>
    <w:rsid w:val="00A4662E"/>
    <w:rsid w:val="00A61A02"/>
    <w:rsid w:val="00A67459"/>
    <w:rsid w:val="00A730AA"/>
    <w:rsid w:val="00AA52D2"/>
    <w:rsid w:val="00AC4316"/>
    <w:rsid w:val="00AC586B"/>
    <w:rsid w:val="00AD4D2F"/>
    <w:rsid w:val="00AE6945"/>
    <w:rsid w:val="00AF0EF8"/>
    <w:rsid w:val="00B23707"/>
    <w:rsid w:val="00B256D8"/>
    <w:rsid w:val="00B30F33"/>
    <w:rsid w:val="00B37113"/>
    <w:rsid w:val="00B63B8B"/>
    <w:rsid w:val="00B71295"/>
    <w:rsid w:val="00B72D5A"/>
    <w:rsid w:val="00B91659"/>
    <w:rsid w:val="00B93A92"/>
    <w:rsid w:val="00BD0197"/>
    <w:rsid w:val="00BF11D1"/>
    <w:rsid w:val="00C05235"/>
    <w:rsid w:val="00C46A3D"/>
    <w:rsid w:val="00CA59FA"/>
    <w:rsid w:val="00CD16C2"/>
    <w:rsid w:val="00CD61BA"/>
    <w:rsid w:val="00D420A4"/>
    <w:rsid w:val="00D55943"/>
    <w:rsid w:val="00D7110E"/>
    <w:rsid w:val="00D861B7"/>
    <w:rsid w:val="00D917DD"/>
    <w:rsid w:val="00E50B0B"/>
    <w:rsid w:val="00E707DA"/>
    <w:rsid w:val="00E9284B"/>
    <w:rsid w:val="00EA43C0"/>
    <w:rsid w:val="00ED3A2B"/>
    <w:rsid w:val="00EF2C99"/>
    <w:rsid w:val="00EF6769"/>
    <w:rsid w:val="00F24643"/>
    <w:rsid w:val="00F269F1"/>
    <w:rsid w:val="00F952DB"/>
    <w:rsid w:val="00F95CE4"/>
    <w:rsid w:val="00FA4D2D"/>
    <w:rsid w:val="00FB3AC7"/>
    <w:rsid w:val="00FB7986"/>
    <w:rsid w:val="01092744"/>
    <w:rsid w:val="013058EF"/>
    <w:rsid w:val="01700164"/>
    <w:rsid w:val="0333098C"/>
    <w:rsid w:val="03BB0EAC"/>
    <w:rsid w:val="04101DCA"/>
    <w:rsid w:val="04A32A2D"/>
    <w:rsid w:val="04F82E16"/>
    <w:rsid w:val="05690367"/>
    <w:rsid w:val="058B56C7"/>
    <w:rsid w:val="075120DC"/>
    <w:rsid w:val="079C4ED8"/>
    <w:rsid w:val="08E33D80"/>
    <w:rsid w:val="0950030A"/>
    <w:rsid w:val="097E0D96"/>
    <w:rsid w:val="09FB4D4D"/>
    <w:rsid w:val="0B7E127D"/>
    <w:rsid w:val="0BD92E32"/>
    <w:rsid w:val="0BEB36C7"/>
    <w:rsid w:val="0E227D37"/>
    <w:rsid w:val="0E31527F"/>
    <w:rsid w:val="0E6041B2"/>
    <w:rsid w:val="0E686FCC"/>
    <w:rsid w:val="0F621104"/>
    <w:rsid w:val="0FA713BD"/>
    <w:rsid w:val="10924F3E"/>
    <w:rsid w:val="10C715D4"/>
    <w:rsid w:val="112C0D24"/>
    <w:rsid w:val="125F3A40"/>
    <w:rsid w:val="127372CC"/>
    <w:rsid w:val="14D145A9"/>
    <w:rsid w:val="14DF3366"/>
    <w:rsid w:val="157D7765"/>
    <w:rsid w:val="15B83312"/>
    <w:rsid w:val="16AE2E67"/>
    <w:rsid w:val="17A70451"/>
    <w:rsid w:val="17BE1EF7"/>
    <w:rsid w:val="195F0DC2"/>
    <w:rsid w:val="197F1AE5"/>
    <w:rsid w:val="1B27213C"/>
    <w:rsid w:val="1BD4548B"/>
    <w:rsid w:val="1CD21C34"/>
    <w:rsid w:val="1D831B93"/>
    <w:rsid w:val="1DE1322C"/>
    <w:rsid w:val="1E620DFE"/>
    <w:rsid w:val="1E672322"/>
    <w:rsid w:val="1E8D5E91"/>
    <w:rsid w:val="1EF35642"/>
    <w:rsid w:val="20425D70"/>
    <w:rsid w:val="21041301"/>
    <w:rsid w:val="215025D0"/>
    <w:rsid w:val="218F319C"/>
    <w:rsid w:val="21965F86"/>
    <w:rsid w:val="228E1707"/>
    <w:rsid w:val="23082DDA"/>
    <w:rsid w:val="23221C3A"/>
    <w:rsid w:val="245D1D7C"/>
    <w:rsid w:val="24F4782D"/>
    <w:rsid w:val="250A0D0D"/>
    <w:rsid w:val="26160EA6"/>
    <w:rsid w:val="27210FAD"/>
    <w:rsid w:val="28DE614F"/>
    <w:rsid w:val="29DD4EFA"/>
    <w:rsid w:val="29FA7941"/>
    <w:rsid w:val="2A5202D6"/>
    <w:rsid w:val="2A9F6D3D"/>
    <w:rsid w:val="2AC003ED"/>
    <w:rsid w:val="2B217158"/>
    <w:rsid w:val="2B4B5406"/>
    <w:rsid w:val="2C382A2F"/>
    <w:rsid w:val="2CC37954"/>
    <w:rsid w:val="2F570CD6"/>
    <w:rsid w:val="2FDC5EED"/>
    <w:rsid w:val="30592415"/>
    <w:rsid w:val="31A84868"/>
    <w:rsid w:val="3216517F"/>
    <w:rsid w:val="327307A5"/>
    <w:rsid w:val="32927858"/>
    <w:rsid w:val="33AE6AA3"/>
    <w:rsid w:val="34235EBB"/>
    <w:rsid w:val="343B1C10"/>
    <w:rsid w:val="346A0619"/>
    <w:rsid w:val="35B77559"/>
    <w:rsid w:val="37F05E1B"/>
    <w:rsid w:val="381A16DB"/>
    <w:rsid w:val="382E301E"/>
    <w:rsid w:val="393C64A4"/>
    <w:rsid w:val="3B020D18"/>
    <w:rsid w:val="3C2662B0"/>
    <w:rsid w:val="3C3B75EC"/>
    <w:rsid w:val="3C505C7A"/>
    <w:rsid w:val="3DEF4A20"/>
    <w:rsid w:val="3DF55496"/>
    <w:rsid w:val="3E202A4D"/>
    <w:rsid w:val="3FA87A2B"/>
    <w:rsid w:val="400A53AC"/>
    <w:rsid w:val="412D2C5B"/>
    <w:rsid w:val="416148E6"/>
    <w:rsid w:val="41784E7F"/>
    <w:rsid w:val="44F42D45"/>
    <w:rsid w:val="45481328"/>
    <w:rsid w:val="45D9142C"/>
    <w:rsid w:val="46511C8F"/>
    <w:rsid w:val="46D01740"/>
    <w:rsid w:val="47FE7B25"/>
    <w:rsid w:val="48725954"/>
    <w:rsid w:val="493E3FBC"/>
    <w:rsid w:val="497C25CF"/>
    <w:rsid w:val="4B466F07"/>
    <w:rsid w:val="506B635F"/>
    <w:rsid w:val="50B0253B"/>
    <w:rsid w:val="50BF3506"/>
    <w:rsid w:val="5124481E"/>
    <w:rsid w:val="51FC724C"/>
    <w:rsid w:val="530858B1"/>
    <w:rsid w:val="530A352C"/>
    <w:rsid w:val="54FA32E3"/>
    <w:rsid w:val="560D631B"/>
    <w:rsid w:val="571354D2"/>
    <w:rsid w:val="59715238"/>
    <w:rsid w:val="5A070EC6"/>
    <w:rsid w:val="5A8E441D"/>
    <w:rsid w:val="5AE2037D"/>
    <w:rsid w:val="5B793CB4"/>
    <w:rsid w:val="5BE119EA"/>
    <w:rsid w:val="5C6F7D98"/>
    <w:rsid w:val="5D283261"/>
    <w:rsid w:val="5DB141DF"/>
    <w:rsid w:val="5DCC290D"/>
    <w:rsid w:val="5DF93DB9"/>
    <w:rsid w:val="5F3378C5"/>
    <w:rsid w:val="60517AE0"/>
    <w:rsid w:val="62A84DDC"/>
    <w:rsid w:val="6466500D"/>
    <w:rsid w:val="65715192"/>
    <w:rsid w:val="66227635"/>
    <w:rsid w:val="66B97BD6"/>
    <w:rsid w:val="66EE6904"/>
    <w:rsid w:val="671812FA"/>
    <w:rsid w:val="68BA1554"/>
    <w:rsid w:val="68F97CBD"/>
    <w:rsid w:val="69651860"/>
    <w:rsid w:val="69A54960"/>
    <w:rsid w:val="6B6E288D"/>
    <w:rsid w:val="6B8C5051"/>
    <w:rsid w:val="6D471550"/>
    <w:rsid w:val="6E5349C5"/>
    <w:rsid w:val="6F151A6E"/>
    <w:rsid w:val="71BE1B23"/>
    <w:rsid w:val="71CE09CB"/>
    <w:rsid w:val="72065628"/>
    <w:rsid w:val="72152552"/>
    <w:rsid w:val="72DD4F59"/>
    <w:rsid w:val="75154891"/>
    <w:rsid w:val="77251163"/>
    <w:rsid w:val="77747FB3"/>
    <w:rsid w:val="777618E9"/>
    <w:rsid w:val="77B8367C"/>
    <w:rsid w:val="782B1788"/>
    <w:rsid w:val="785B59E6"/>
    <w:rsid w:val="78E3225B"/>
    <w:rsid w:val="79B160B4"/>
    <w:rsid w:val="7A721A9F"/>
    <w:rsid w:val="7A8473AA"/>
    <w:rsid w:val="7B1B0DE7"/>
    <w:rsid w:val="7C015B6D"/>
    <w:rsid w:val="7CA10277"/>
    <w:rsid w:val="7CF4709C"/>
    <w:rsid w:val="7D0205A6"/>
    <w:rsid w:val="7D9A6D13"/>
    <w:rsid w:val="7E7003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docId w15:val="{132D6E5C-616F-47AC-9160-0BDF5B263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A4662E"/>
    <w:pPr>
      <w:widowControl w:val="0"/>
      <w:jc w:val="both"/>
    </w:pPr>
    <w:rPr>
      <w:rFonts w:ascii="Calibri" w:hAnsi="Calibri"/>
      <w:kern w:val="2"/>
      <w:sz w:val="21"/>
      <w:szCs w:val="22"/>
    </w:rPr>
  </w:style>
  <w:style w:type="paragraph" w:styleId="2">
    <w:name w:val="heading 2"/>
    <w:basedOn w:val="a"/>
    <w:next w:val="a"/>
    <w:semiHidden/>
    <w:unhideWhenUsed/>
    <w:qFormat/>
    <w:rsid w:val="00A4662E"/>
    <w:pPr>
      <w:spacing w:beforeAutospacing="1" w:afterAutospacing="1"/>
      <w:jc w:val="left"/>
      <w:outlineLvl w:val="1"/>
    </w:pPr>
    <w:rPr>
      <w:rFonts w:ascii="宋体" w:hAnsi="宋体" w:hint="eastAsia"/>
      <w:b/>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A4662E"/>
    <w:pPr>
      <w:ind w:left="97"/>
    </w:pPr>
    <w:rPr>
      <w:rFonts w:ascii="Arial Unicode MS" w:eastAsia="Arial Unicode MS" w:hAnsi="Arial Unicode MS" w:hint="eastAsia"/>
      <w:sz w:val="18"/>
      <w:szCs w:val="18"/>
      <w:lang w:val="zh-TW" w:eastAsia="zh-TW"/>
    </w:rPr>
  </w:style>
  <w:style w:type="paragraph" w:styleId="a4">
    <w:name w:val="annotation text"/>
    <w:basedOn w:val="a"/>
    <w:qFormat/>
    <w:rsid w:val="00A4662E"/>
    <w:pPr>
      <w:jc w:val="left"/>
    </w:pPr>
  </w:style>
  <w:style w:type="paragraph" w:styleId="a5">
    <w:name w:val="footer"/>
    <w:basedOn w:val="a"/>
    <w:qFormat/>
    <w:rsid w:val="00A4662E"/>
    <w:pPr>
      <w:tabs>
        <w:tab w:val="center" w:pos="4153"/>
        <w:tab w:val="right" w:pos="8306"/>
      </w:tabs>
      <w:snapToGrid w:val="0"/>
      <w:jc w:val="left"/>
    </w:pPr>
    <w:rPr>
      <w:sz w:val="18"/>
    </w:rPr>
  </w:style>
  <w:style w:type="paragraph" w:styleId="a6">
    <w:name w:val="header"/>
    <w:basedOn w:val="a"/>
    <w:qFormat/>
    <w:rsid w:val="00A4662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nhideWhenUsed/>
    <w:qFormat/>
    <w:rsid w:val="00A4662E"/>
    <w:pPr>
      <w:widowControl/>
      <w:spacing w:before="100" w:beforeAutospacing="1" w:after="100" w:afterAutospacing="1"/>
      <w:jc w:val="left"/>
    </w:pPr>
    <w:rPr>
      <w:rFonts w:ascii="宋体" w:hAnsi="宋体" w:cs="宋体"/>
      <w:kern w:val="0"/>
      <w:sz w:val="24"/>
      <w:szCs w:val="24"/>
    </w:rPr>
  </w:style>
  <w:style w:type="character" w:styleId="a8">
    <w:name w:val="Strong"/>
    <w:basedOn w:val="a1"/>
    <w:qFormat/>
    <w:rsid w:val="00A4662E"/>
    <w:rPr>
      <w:b/>
    </w:rPr>
  </w:style>
  <w:style w:type="character" w:customStyle="1" w:styleId="NormalCharacter">
    <w:name w:val="NormalCharacter"/>
    <w:uiPriority w:val="99"/>
    <w:qFormat/>
    <w:rsid w:val="00A46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36E109-8E67-40F3-8D13-D85F2AE62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12</Pages>
  <Words>1013</Words>
  <Characters>5778</Characters>
  <Application>Microsoft Office Word</Application>
  <DocSecurity>0</DocSecurity>
  <Lines>48</Lines>
  <Paragraphs>13</Paragraphs>
  <ScaleCrop>false</ScaleCrop>
  <Company>China</Company>
  <LinksUpToDate>false</LinksUpToDate>
  <CharactersWithSpaces>6778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清心觉慧（于海清）</dc:creator>
  <cp:lastModifiedBy>User</cp:lastModifiedBy>
  <cp:revision>61</cp:revision>
  <cp:lastPrinted>2020-10-20T01:04:00Z</cp:lastPrinted>
  <dcterms:created xsi:type="dcterms:W3CDTF">2020-09-05T03:55:00Z</dcterms:created>
  <dcterms:modified xsi:type="dcterms:W3CDTF">2020-10-22T08:29:00Z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