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2022年长春市校（园）长远程培训课程征集汇总表</w:t>
      </w:r>
    </w:p>
    <w:bookmarkEnd w:id="0"/>
    <w:p>
      <w:pPr>
        <w:pStyle w:val="2"/>
      </w:pPr>
    </w:p>
    <w:tbl>
      <w:tblPr>
        <w:tblStyle w:val="3"/>
        <w:tblW w:w="12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07"/>
        <w:gridCol w:w="2190"/>
        <w:gridCol w:w="1540"/>
        <w:gridCol w:w="2845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2C522C-1C55-4FB8-A7D9-1EF248D28A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59004F-ACAC-4C3D-A32E-8C35146E77F4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A4E6481C-D3A6-496C-8EED-4782BEC8EC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AE164DF-36A6-4B34-96A1-08553F179651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C59619B8-8942-4FE2-AF67-E5340153B39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DQxOTMzMGRhOTUwMDBkZjQyOWI3NzVkN2QxNzMifQ=="/>
  </w:docVars>
  <w:rsids>
    <w:rsidRoot w:val="0CC05AB7"/>
    <w:rsid w:val="0CC05AB7"/>
    <w:rsid w:val="648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49</Characters>
  <Lines>0</Lines>
  <Paragraphs>0</Paragraphs>
  <TotalTime>1</TotalTime>
  <ScaleCrop>false</ScaleCrop>
  <LinksUpToDate>false</LinksUpToDate>
  <CharactersWithSpaces>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2022-07-12T08:59:00Z</dcterms:created>
  <dc:creator>＿＿LUS</dc:creator>
  <cp:lastModifiedBy>红日</cp:lastModifiedBy>
  <dcterms:modified xsi:type="dcterms:W3CDTF">2022-07-21T07:43:02Z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A695F95BACED46ED9F3B58C0F9C562B1</vt:lpwstr>
  </property>
</Properties>
</file>