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ind w:firstLine="640" w:firstLineChars="200"/>
        <w:jc w:val="both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长春市职业院校（技工院校）骨干教师评选认定名单</w:t>
      </w:r>
      <w:bookmarkEnd w:id="0"/>
    </w:p>
    <w:tbl>
      <w:tblPr>
        <w:tblStyle w:val="6"/>
        <w:tblW w:w="825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920"/>
        <w:gridCol w:w="3510"/>
        <w:gridCol w:w="126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学校类型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专业大类（学科）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崔立平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王暖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苏晓明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隋欣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王得花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郑治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董志会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郭其涛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舒会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王慧怡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董世钢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刘富凯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王翼飞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徐洪亮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徐源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杨舒乐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赵振宁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梁法辉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高腾玲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陈爽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侯丽春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李起振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李文博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孙乐春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赵宏涛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田丰福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毛英慧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王鹤鹏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代孝红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靳光盈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刘丽华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孟永帅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谢丹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杨妙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孙海影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刘治满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侯建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朱先月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郭紫威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顾佳超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宋微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孟凡荣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沙泽英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谢荣飞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高文嫱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石庆国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刘英明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徐恒斌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颜丹丹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王阔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穆笑妍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能源动力与材料大类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陆微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柯慧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施丽男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王桐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解昕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朱薇娜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许丹彤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赵美静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庄彩霞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魏玮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陈默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孙菲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姜薇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长春师范高等专科学校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何凤云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林大专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马千里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汪岩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王月珍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杨智源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周银玲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梁芳慧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臧学丽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生物与化工大类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杨春红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高寒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张虹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马莹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王芳华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郝强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季东平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闫枫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郑海筝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王芳菲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宋宇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蔺首睿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吕冠薇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程秀宇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孙淑鸿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李聪冲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王芬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刘一鸣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李毳毳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梁丽丽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于丽娜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李红岩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刘艳花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卢良媛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何志强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董晓平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闫岩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崔文静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毕波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顾彩峰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李季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苏东梅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孙佳帝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孙利国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于艳华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郑旭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祝海英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方振龙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王妮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生物与化工大类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生物与化工大类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生物与化工大类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宫丽男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梁强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吕国策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宋云艳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孙增晖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王姗珊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王雪丽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李荣华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杜金霞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盖禹含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孙兵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张艳红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孙明哲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沙继东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鲁子卉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生物与化工大类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袁天翔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张兆敏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李兆元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李巍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周嵬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吕天春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李晓婧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闫钰卓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李冬影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李爽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杨金慧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温慧颖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董红丽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宋宛泽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孙亮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崔珊珊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生物与化工大类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王酉方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刘晓强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于丽静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于济群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许春艳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范志丹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臧冬蓉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刘慧旎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李京泽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沈继伟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姬东霞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郭旭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张爽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胡競丹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曲雪苓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李莹莹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崔爽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侯亚军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孙晓玲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尹文娟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刘心美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高跃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孙彦逢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余春粉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汤思佳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生物与化工大类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李桂娇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陈城洋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王一涵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张微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德惠市中等职业技术学校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德惠市中等职业技术学校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德惠市中等职业技术学校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于晓慧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德惠市中等职业技术学校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德惠市中等职业技术学校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于颖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陈丽颖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方安祺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张丽红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公主岭市职业教育中心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吉林省残疾人中等职业学校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吉林省残疾人中等职业学校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高洪喜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吉林省东科技工学校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吴琼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吉林省市场监督管理中等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段立新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吉林省医药中等职业学校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吉林省医药中等职业学校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农安县职业教育中心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蔡东杰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农安县职业教育中心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农安县职业教育中心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刘雪娇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农安县职业教育中心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王立群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榆树市职业技术教育中心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赵晓丽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榆树市职业技术教育中心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榆树市职业技术教育中心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郭永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榆树市职业技术教育中心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肖振东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长春市城建工程学校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沈波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长春市城建工程学校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薛宏光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长春市城建工程学校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李俭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长春市城建工程学校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长春市城建工程学校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李岩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长春市城建工程学校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金宇辉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长春市城建工程学校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长春市城建工程学校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王海波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长春市城建工程学校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赵锐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长春市城建工程学校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长春市城建工程学校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赵飞宇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长春市城建工程学校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长春市城建工程学校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长春市城建工程学校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朱淑芳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长春市城建工程学校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左俊平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长春市城建工程学校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长春市城建工程学校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刘海燕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董菲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刘人瑞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张丽丹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崔晓雪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李向珍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周香春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冯丹丹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胡颖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王竹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许晨星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张昌宇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庄云娟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公共管理与服务大类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巩占伟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王迎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段妍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卑凤杰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夏颖佳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刘学英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袁庆卫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长春市第二中等专业学校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陈海燕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长春市第七中等专业学校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长春市第七中等专业学校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唐玉华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长春市第三十八中学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宗佳慧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长春市第一0一中学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长春市第一0一中学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刘爽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胡经纬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曹璐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于会春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崔晨晨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胡颖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轻工纺织大类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王翠凤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罗崟峰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轻工纺织大类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董凡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朱唯娜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李丹丹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张冲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郭晨婧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轻工纺织大类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赵雪丹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许特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刘丽萍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曲旭东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徐佳欣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长春市第一中等专业学校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杨方明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长春市东方医药中等职业学校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王金燕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长春市公共关系学校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长春市公共关系学校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么文学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长春市公共关系学校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段明皓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长春市公共关系学校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康保华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长春市公共关系学校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孙慧霞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长春市公共关系学校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长春市公共关系学校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徐丹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长春市公共关系学校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单春莉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长春市公共关系学校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卢巍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长春市公共关系学校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吕微娜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长春市公共关系学校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鲍春艳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长春市公共关系学校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长春市公共关系学校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李丹丹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长春市公共关系学校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陈铁骑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长春市公共关系学校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刘昀丽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长春市公共关系学校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长春市公共关系学校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陈春明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长春市公共关系学校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岳玲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长春市公共关系学校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长春市国际经济贸易职业中专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长春市国际经济贸易职业中专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长春市国际经济贸易职业中专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张影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李宏宇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武彦宏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崔立华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惠兆旭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赵志明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刘徽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马红军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朱云福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曹丽娜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孙博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李又孪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汪洪宇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王喜川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张巍巍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郭聿荃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周利伟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孔祥明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李茜华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华春龙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长春市机械工业学校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杨绍山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长春市九台区职业技术教育中心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赵艳丽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长春市九台区职业技术教育中心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叶丹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长春市九台区职业技术教育中心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宣冬岩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长春市九台区职业技术教育中心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尤勇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长春市九台区职业技术教育中心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长春市九台区职业技术教育中心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董建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长春市九台区职业技术教育中心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朱倩男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长春市九台区职业技术教育中心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长春市九台区职业技术教育中心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长春市九台区职业技术教育中心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长春市九台区职业技术教育中心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长春市九台区职业技术教育中心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张思雯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长春市九台区职业技术教育中心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长春市九台区职业技术教育中心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韩丹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长春市九台区职业技术教育中心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长春市九台区职业技术教育中心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郭际钊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长春市九台区职业技术教育中心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高鑫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长春市九台区职业技术教育中心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夏东艳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长春市九台区职业技术教育中心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长春市九台区职业技术教育中心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王禹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长春市九台区职业技术教育中心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曲冠桦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长春市九台区职业技术教育中心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常子龙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长春市商贸旅游技术学校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长春市商贸旅游技术学校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王成贵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长春市商贸旅游技术学校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黄思宇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长春市商贸旅游技术学校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秦思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长春市商贸旅游技术学校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长春市体育运动学校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长春市体育运动学校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王世萍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长春市同盟中等职业学校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长春市同盟中等职业学校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长春市同盟中等职业学校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长春市同盟中等职业学校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王月彤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长春市同盟中等职业学校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长春市育才女子中等职业学校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长春市职业与成人教育研究指导中心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郑晓哲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长春市职业与成人教育研究指导中心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长春市职业与成人教育研究指导中心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长春市职业与成人教育研究指导中心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林广宇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长春市职业与成人教育研究指导中心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长春市职业与成人教育研究指导中心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崔慧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长春市职业与成人教育研究指导中心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潘若龙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韩雪琴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李晓鸣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孔祥华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邓广文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刘卓识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王翠方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王书祺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张晓坤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汪洪青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郭英平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刘宇姝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刘凤环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曲志鹏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何雨璇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崔艳梅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闻丽曼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吴瑞超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刘铮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聂妍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梁淑晶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夏林楠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齐莹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范鹤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于子贺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刘双业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于佳华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杨穆新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吉林省城市技师学院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吉林省工程技术学校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吉林省工程技术学校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邱玲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吉林省工程技术学校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曹清春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吉林省工商技师学院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田伟强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吉林省工商技师学院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朱旭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吉林省工商技师学院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祝铭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吉林省理工技师学院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贾浩宇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吉林省理工技师学院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陈春旭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吉林省理工技师学院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吉林省中工技师学院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吉林省中光技师学院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齐赫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吉林省中光技师学院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李新刚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吉林职业技师学院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翁月娟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吉林职业技师学院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孙静波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长春工业技术学校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邢源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长春工业技术学校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艾玉华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长春市建设技工学校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长春市人力资源和社会保障局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曾岩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长春市人力资源和社会保障局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高级技术学校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李春波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长春医药化工工业技工学校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修艳玲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中铁十三局技师学院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路宇涵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中铁十三局技师学院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杨超群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中铁十三局技师学院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中铁十三局技师学院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郭燕敏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中铁十三局技师学院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中铁十三局技师学院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中铁十三局技师学院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仉舵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中铁十三局技师学院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李春岩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中铁十三局技师学院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晏宝忠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中铁十三局技师学院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于春雨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中铁十三局技师学院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乔丽丽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中铁十三局技师学院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蔡艳秋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中铁十三局技师学院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中铁十三局技师学院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周韫韬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中铁十三局技师学院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</w:tr>
    </w:tbl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0204AF-74EF-40EC-8CB2-921C2EEF5A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CE2C312-98D4-4B4F-A5B9-D27F92A98C2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4B5CBFD-08B3-4359-8D50-6B490AA1A2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NjM4ZTQzYzIxZGU5ZjAwYTk2N2M5MDhjMDE0ZjMifQ=="/>
  </w:docVars>
  <w:rsids>
    <w:rsidRoot w:val="00000000"/>
    <w:rsid w:val="089B0238"/>
    <w:rsid w:val="094B7787"/>
    <w:rsid w:val="0C683EDF"/>
    <w:rsid w:val="0DEC0735"/>
    <w:rsid w:val="11290977"/>
    <w:rsid w:val="14A713A6"/>
    <w:rsid w:val="19B1359D"/>
    <w:rsid w:val="210E5779"/>
    <w:rsid w:val="227B159B"/>
    <w:rsid w:val="286A785E"/>
    <w:rsid w:val="32191CA0"/>
    <w:rsid w:val="334203FE"/>
    <w:rsid w:val="37F414EF"/>
    <w:rsid w:val="3FE85006"/>
    <w:rsid w:val="3FEF5F5B"/>
    <w:rsid w:val="4607730E"/>
    <w:rsid w:val="4C0F5D7E"/>
    <w:rsid w:val="532B2FB9"/>
    <w:rsid w:val="5CDB7D96"/>
    <w:rsid w:val="5CF65074"/>
    <w:rsid w:val="69BA3AC2"/>
    <w:rsid w:val="6E3F71F7"/>
    <w:rsid w:val="73607959"/>
    <w:rsid w:val="74275AAB"/>
    <w:rsid w:val="75700DF7"/>
    <w:rsid w:val="7BB761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宋体" w:hAnsi="宋体" w:eastAsia="黑体"/>
      <w:b/>
      <w:kern w:val="44"/>
      <w:sz w:val="32"/>
    </w:rPr>
  </w:style>
  <w:style w:type="paragraph" w:styleId="3">
    <w:name w:val="heading 2"/>
    <w:basedOn w:val="1"/>
    <w:next w:val="1"/>
    <w:link w:val="8"/>
    <w:unhideWhenUsed/>
    <w:qFormat/>
    <w:uiPriority w:val="0"/>
    <w:pPr>
      <w:keepNext/>
      <w:keepLines/>
      <w:spacing w:before="240" w:beforeLines="0" w:beforeAutospacing="0" w:afterLines="0" w:afterAutospacing="0" w:line="240" w:lineRule="exact"/>
      <w:outlineLvl w:val="1"/>
    </w:pPr>
    <w:rPr>
      <w:rFonts w:ascii="Arial" w:hAnsi="Arial" w:eastAsia="仿宋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2 Char"/>
    <w:link w:val="3"/>
    <w:qFormat/>
    <w:uiPriority w:val="0"/>
    <w:rPr>
      <w:rFonts w:ascii="Arial" w:hAnsi="Arial" w:eastAsia="仿宋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12617</Words>
  <Characters>13728</Characters>
  <Lines>0</Lines>
  <Paragraphs>0</Paragraphs>
  <TotalTime>0</TotalTime>
  <ScaleCrop>false</ScaleCrop>
  <LinksUpToDate>false</LinksUpToDate>
  <CharactersWithSpaces>13796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2022-06-15T09:49:00Z</dcterms:created>
  <dc:creator>HUAWEI</dc:creator>
  <cp:lastModifiedBy>九微</cp:lastModifiedBy>
  <dcterms:modified xsi:type="dcterms:W3CDTF">2023-04-12T01:40:04Z</dcterms:modified>
  <dc:title>长春市职业院校骨干教师评选认定结果公示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620C3BB472E14FAEB84358A812D56996</vt:lpwstr>
  </property>
</Properties>
</file>